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3F9" w:rsidRPr="00517F0C" w:rsidRDefault="00D573F9" w:rsidP="00D573F9">
      <w:pPr>
        <w:pStyle w:val="Kop1"/>
        <w:jc w:val="center"/>
        <w:rPr>
          <w:rFonts w:ascii="Verdana" w:hAnsi="Verdana"/>
          <w:color w:val="000000"/>
          <w:sz w:val="24"/>
          <w:szCs w:val="24"/>
        </w:rPr>
      </w:pPr>
      <w:r w:rsidRPr="00517F0C">
        <w:rPr>
          <w:rFonts w:ascii="Verdana" w:hAnsi="Verdana"/>
          <w:color w:val="000000"/>
          <w:sz w:val="24"/>
          <w:szCs w:val="24"/>
        </w:rPr>
        <w:t xml:space="preserve">VERSLAG GEMEENTERAADSCOMMISSIE </w:t>
      </w:r>
      <w:r w:rsidR="00CA4181">
        <w:rPr>
          <w:rFonts w:ascii="Verdana" w:hAnsi="Verdana"/>
          <w:color w:val="000000"/>
          <w:sz w:val="24"/>
          <w:szCs w:val="24"/>
        </w:rPr>
        <w:t>zorg, vrije tijd en onderwijszaken</w:t>
      </w:r>
    </w:p>
    <w:p w:rsidR="00D573F9" w:rsidRPr="00517F0C" w:rsidRDefault="00D573F9" w:rsidP="00D573F9">
      <w:pPr>
        <w:jc w:val="center"/>
        <w:rPr>
          <w:rFonts w:ascii="Verdana" w:hAnsi="Verdana"/>
          <w:color w:val="000000"/>
          <w:sz w:val="22"/>
          <w:szCs w:val="22"/>
          <w:u w:val="single"/>
          <w:lang w:val="nl-BE"/>
        </w:rPr>
      </w:pPr>
      <w:r w:rsidRPr="00517F0C">
        <w:rPr>
          <w:rFonts w:ascii="Verdana" w:hAnsi="Verdana"/>
          <w:color w:val="000000"/>
          <w:sz w:val="22"/>
          <w:szCs w:val="22"/>
          <w:u w:val="single"/>
          <w:lang w:val="nl-BE"/>
        </w:rPr>
        <w:t xml:space="preserve">vergadering van dinsdag </w:t>
      </w:r>
      <w:r w:rsidR="001C1219">
        <w:rPr>
          <w:rFonts w:ascii="Verdana" w:hAnsi="Verdana"/>
          <w:color w:val="000000"/>
          <w:sz w:val="22"/>
          <w:szCs w:val="22"/>
          <w:u w:val="single"/>
          <w:lang w:val="nl-BE"/>
        </w:rPr>
        <w:t>30</w:t>
      </w:r>
      <w:r w:rsidR="00096726">
        <w:rPr>
          <w:rFonts w:ascii="Verdana" w:hAnsi="Verdana"/>
          <w:color w:val="000000"/>
          <w:sz w:val="22"/>
          <w:szCs w:val="22"/>
          <w:u w:val="single"/>
          <w:lang w:val="nl-BE"/>
        </w:rPr>
        <w:t xml:space="preserve"> juni 2020</w:t>
      </w:r>
    </w:p>
    <w:p w:rsidR="00D573F9" w:rsidRPr="00517F0C" w:rsidRDefault="00D573F9" w:rsidP="00D573F9">
      <w:pPr>
        <w:pStyle w:val="Koptekst"/>
        <w:pBdr>
          <w:bottom w:val="single" w:sz="4" w:space="1" w:color="auto"/>
        </w:pBdr>
        <w:rPr>
          <w:rFonts w:ascii="Verdana" w:hAnsi="Verdana"/>
          <w:lang w:val="nl-BE"/>
        </w:rPr>
      </w:pPr>
    </w:p>
    <w:p w:rsidR="00D573F9" w:rsidRPr="00517F0C" w:rsidRDefault="00D573F9" w:rsidP="00D573F9">
      <w:pPr>
        <w:pStyle w:val="Tekstzonderopmaak"/>
        <w:jc w:val="both"/>
        <w:rPr>
          <w:rFonts w:ascii="Verdana" w:hAnsi="Verdana"/>
          <w:color w:val="000000"/>
          <w:sz w:val="22"/>
          <w:szCs w:val="22"/>
          <w:lang w:val="nl-BE"/>
        </w:rPr>
      </w:pPr>
    </w:p>
    <w:p w:rsidR="00D573F9" w:rsidRPr="000E1EC5" w:rsidRDefault="00D573F9" w:rsidP="00D573F9">
      <w:pPr>
        <w:pStyle w:val="Tekstzonderopmaak"/>
        <w:jc w:val="both"/>
        <w:rPr>
          <w:rFonts w:ascii="Verdana" w:hAnsi="Verdana"/>
          <w:color w:val="000000"/>
          <w:spacing w:val="-2"/>
          <w:sz w:val="20"/>
          <w:szCs w:val="20"/>
          <w:lang w:val="nl-BE"/>
        </w:rPr>
      </w:pPr>
      <w:r w:rsidRPr="000E1EC5">
        <w:rPr>
          <w:rFonts w:ascii="Verdana" w:hAnsi="Verdana"/>
          <w:b/>
          <w:color w:val="000000"/>
          <w:spacing w:val="-2"/>
          <w:sz w:val="20"/>
          <w:szCs w:val="20"/>
          <w:u w:val="single"/>
          <w:lang w:val="nl-BE"/>
        </w:rPr>
        <w:t>Aanwezig</w:t>
      </w:r>
      <w:r w:rsidRPr="000E1EC5">
        <w:rPr>
          <w:rFonts w:ascii="Verdana" w:hAnsi="Verdana"/>
          <w:bCs/>
          <w:color w:val="000000"/>
          <w:spacing w:val="-2"/>
          <w:sz w:val="20"/>
          <w:szCs w:val="20"/>
          <w:lang w:val="nl-BE"/>
        </w:rPr>
        <w:t xml:space="preserve"> </w:t>
      </w:r>
      <w:r w:rsidRPr="000E1EC5">
        <w:rPr>
          <w:rFonts w:ascii="Verdana" w:hAnsi="Verdana"/>
          <w:color w:val="000000"/>
          <w:spacing w:val="-2"/>
          <w:sz w:val="20"/>
          <w:szCs w:val="20"/>
          <w:lang w:val="nl-BE"/>
        </w:rPr>
        <w:t>:</w:t>
      </w:r>
      <w:r w:rsidRPr="000E1EC5">
        <w:rPr>
          <w:rFonts w:ascii="Verdana" w:hAnsi="Verdana"/>
          <w:color w:val="000000"/>
          <w:spacing w:val="-2"/>
          <w:sz w:val="20"/>
          <w:szCs w:val="20"/>
          <w:lang w:val="nl-BE"/>
        </w:rPr>
        <w:tab/>
      </w:r>
      <w:r w:rsidR="00CA4181">
        <w:rPr>
          <w:rFonts w:ascii="Verdana" w:hAnsi="Verdana"/>
          <w:color w:val="000000"/>
          <w:spacing w:val="-2"/>
          <w:sz w:val="20"/>
          <w:szCs w:val="20"/>
          <w:lang w:val="nl-BE"/>
        </w:rPr>
        <w:t>Caroline Van Geyt (Open VLD</w:t>
      </w:r>
      <w:r w:rsidR="001715EF" w:rsidRPr="001715EF">
        <w:rPr>
          <w:rFonts w:ascii="Verdana" w:hAnsi="Verdana"/>
          <w:color w:val="000000"/>
          <w:spacing w:val="-2"/>
          <w:sz w:val="20"/>
          <w:szCs w:val="20"/>
          <w:lang w:val="nl-BE"/>
        </w:rPr>
        <w:t>),</w:t>
      </w:r>
      <w:r w:rsidR="00705AD6" w:rsidRPr="000E1EC5">
        <w:rPr>
          <w:rFonts w:ascii="Verdana" w:hAnsi="Verdana"/>
          <w:color w:val="000000"/>
          <w:spacing w:val="-2"/>
          <w:sz w:val="20"/>
          <w:szCs w:val="20"/>
          <w:lang w:val="nl-BE"/>
        </w:rPr>
        <w:t xml:space="preserve"> </w:t>
      </w:r>
      <w:r w:rsidRPr="000E1EC5">
        <w:rPr>
          <w:rFonts w:ascii="Verdana" w:hAnsi="Verdana"/>
          <w:color w:val="000000"/>
          <w:spacing w:val="-2"/>
          <w:sz w:val="20"/>
          <w:szCs w:val="20"/>
          <w:lang w:val="nl-BE"/>
        </w:rPr>
        <w:t>voorzitter;</w:t>
      </w:r>
    </w:p>
    <w:p w:rsidR="00D573F9" w:rsidRPr="000E1EC5" w:rsidRDefault="00D573F9" w:rsidP="00D573F9">
      <w:pPr>
        <w:pStyle w:val="Tekstzonderopmaak"/>
        <w:jc w:val="both"/>
        <w:rPr>
          <w:rFonts w:ascii="Verdana" w:hAnsi="Verdana"/>
          <w:color w:val="000000"/>
          <w:spacing w:val="-2"/>
          <w:sz w:val="20"/>
          <w:szCs w:val="20"/>
          <w:lang w:val="nl-BE"/>
        </w:rPr>
      </w:pPr>
    </w:p>
    <w:p w:rsidR="00D573F9" w:rsidRPr="00F079CC" w:rsidRDefault="007C4F09" w:rsidP="00922A0C">
      <w:pPr>
        <w:pStyle w:val="Tekstzonderopmaak"/>
        <w:jc w:val="both"/>
        <w:rPr>
          <w:rFonts w:ascii="Verdana" w:hAnsi="Verdana"/>
          <w:color w:val="000000"/>
          <w:spacing w:val="-2"/>
          <w:sz w:val="20"/>
          <w:szCs w:val="20"/>
          <w:lang w:val="nl-BE"/>
        </w:rPr>
      </w:pPr>
      <w:r w:rsidRPr="00F079CC">
        <w:rPr>
          <w:rFonts w:ascii="Verdana" w:hAnsi="Verdana"/>
          <w:color w:val="000000"/>
          <w:spacing w:val="-2"/>
          <w:sz w:val="20"/>
          <w:szCs w:val="20"/>
          <w:lang w:val="nl-BE"/>
        </w:rPr>
        <w:t>Marijke Pruyt (</w:t>
      </w:r>
      <w:r w:rsidR="001747D8" w:rsidRPr="00F079CC">
        <w:rPr>
          <w:rFonts w:ascii="Verdana" w:hAnsi="Verdana"/>
          <w:color w:val="000000"/>
          <w:spacing w:val="-2"/>
          <w:sz w:val="20"/>
          <w:szCs w:val="20"/>
          <w:lang w:val="nl-BE"/>
        </w:rPr>
        <w:t>Groen</w:t>
      </w:r>
      <w:r w:rsidRPr="00F079CC">
        <w:rPr>
          <w:rFonts w:ascii="Verdana" w:hAnsi="Verdana"/>
          <w:color w:val="000000"/>
          <w:spacing w:val="-2"/>
          <w:sz w:val="20"/>
          <w:szCs w:val="20"/>
          <w:lang w:val="nl-BE"/>
        </w:rPr>
        <w:t xml:space="preserve">), </w:t>
      </w:r>
      <w:r w:rsidR="00CA4181" w:rsidRPr="00F079CC">
        <w:rPr>
          <w:rFonts w:ascii="Verdana" w:hAnsi="Verdana"/>
          <w:color w:val="000000"/>
          <w:spacing w:val="-2"/>
          <w:sz w:val="20"/>
          <w:szCs w:val="20"/>
          <w:lang w:val="nl-BE"/>
        </w:rPr>
        <w:t>Gerda De Backer</w:t>
      </w:r>
      <w:r w:rsidR="00D573F9" w:rsidRPr="00F079CC">
        <w:rPr>
          <w:rFonts w:ascii="Verdana" w:hAnsi="Verdana"/>
          <w:color w:val="000000"/>
          <w:spacing w:val="-2"/>
          <w:sz w:val="20"/>
          <w:szCs w:val="20"/>
          <w:lang w:val="nl-BE"/>
        </w:rPr>
        <w:t xml:space="preserve"> (Groen),</w:t>
      </w:r>
      <w:r w:rsidR="00BC0B5F" w:rsidRPr="00F079CC">
        <w:rPr>
          <w:rFonts w:ascii="Verdana" w:hAnsi="Verdana"/>
          <w:color w:val="000000"/>
          <w:spacing w:val="-2"/>
          <w:sz w:val="20"/>
          <w:szCs w:val="20"/>
          <w:lang w:val="nl-BE"/>
        </w:rPr>
        <w:t xml:space="preserve"> </w:t>
      </w:r>
      <w:r w:rsidR="00B12E75" w:rsidRPr="00F079CC">
        <w:rPr>
          <w:rFonts w:ascii="Verdana" w:hAnsi="Verdana"/>
          <w:color w:val="000000"/>
          <w:spacing w:val="-2"/>
          <w:sz w:val="20"/>
          <w:szCs w:val="20"/>
          <w:lang w:val="nl-BE"/>
        </w:rPr>
        <w:t xml:space="preserve">Tine Devos (Groen), </w:t>
      </w:r>
      <w:r w:rsidR="0076547E" w:rsidRPr="00F079CC">
        <w:t>Guido Mortier</w:t>
      </w:r>
      <w:r w:rsidR="00F079CC" w:rsidRPr="00F079CC">
        <w:t xml:space="preserve"> (N</w:t>
      </w:r>
      <w:r w:rsidR="00922A0C" w:rsidRPr="00F079CC">
        <w:t>-</w:t>
      </w:r>
      <w:r w:rsidR="00F079CC" w:rsidRPr="00F079CC">
        <w:t>V</w:t>
      </w:r>
      <w:r w:rsidR="00922A0C" w:rsidRPr="00F079CC">
        <w:t>A</w:t>
      </w:r>
      <w:r w:rsidR="00E14FF4" w:rsidRPr="00F079CC">
        <w:t>),</w:t>
      </w:r>
      <w:r w:rsidR="0076547E" w:rsidRPr="00F079CC">
        <w:t xml:space="preserve"> </w:t>
      </w:r>
      <w:r w:rsidR="006630DE" w:rsidRPr="00F079CC">
        <w:t>Rosine Van Gyseg</w:t>
      </w:r>
      <w:r w:rsidR="00F079CC" w:rsidRPr="00F079CC">
        <w:t>em (N</w:t>
      </w:r>
      <w:r w:rsidR="00400A33" w:rsidRPr="00F079CC">
        <w:t>-</w:t>
      </w:r>
      <w:r w:rsidR="00F079CC" w:rsidRPr="00F079CC">
        <w:t>V</w:t>
      </w:r>
      <w:r w:rsidR="00400A33" w:rsidRPr="00F079CC">
        <w:t xml:space="preserve">A), </w:t>
      </w:r>
      <w:r w:rsidR="00CA4181" w:rsidRPr="00F079CC">
        <w:t xml:space="preserve">Roger De Moor (CD&amp;V); </w:t>
      </w:r>
      <w:r w:rsidR="00CA4181" w:rsidRPr="00F079CC">
        <w:rPr>
          <w:rFonts w:ascii="Verdana" w:hAnsi="Verdana"/>
          <w:color w:val="000000"/>
          <w:spacing w:val="-2"/>
          <w:sz w:val="20"/>
          <w:szCs w:val="20"/>
          <w:lang w:val="nl-BE"/>
        </w:rPr>
        <w:t>Linda Martens</w:t>
      </w:r>
      <w:r w:rsidR="00922A0C" w:rsidRPr="00F079CC">
        <w:rPr>
          <w:rFonts w:ascii="Verdana" w:hAnsi="Verdana"/>
          <w:color w:val="000000"/>
          <w:spacing w:val="-2"/>
          <w:sz w:val="20"/>
          <w:szCs w:val="20"/>
          <w:lang w:val="nl-BE"/>
        </w:rPr>
        <w:t xml:space="preserve"> (CD&amp;V);</w:t>
      </w:r>
      <w:r w:rsidR="0076547E" w:rsidRPr="00F079CC">
        <w:rPr>
          <w:rFonts w:ascii="Verdana" w:hAnsi="Verdana"/>
          <w:color w:val="000000"/>
          <w:spacing w:val="-2"/>
          <w:sz w:val="20"/>
          <w:szCs w:val="20"/>
          <w:lang w:val="nl-BE"/>
        </w:rPr>
        <w:t xml:space="preserve"> </w:t>
      </w:r>
      <w:r w:rsidR="00400A33" w:rsidRPr="00F079CC">
        <w:rPr>
          <w:rFonts w:ascii="Verdana" w:hAnsi="Verdana"/>
          <w:color w:val="000000"/>
          <w:spacing w:val="-2"/>
          <w:sz w:val="20"/>
          <w:szCs w:val="20"/>
          <w:lang w:val="nl-BE"/>
        </w:rPr>
        <w:t xml:space="preserve">Luc Eeckhout (CD&amp;V), </w:t>
      </w:r>
      <w:r w:rsidR="00CA4181" w:rsidRPr="00F079CC">
        <w:rPr>
          <w:rFonts w:ascii="Verdana" w:hAnsi="Verdana"/>
          <w:color w:val="000000"/>
          <w:spacing w:val="-2"/>
          <w:sz w:val="20"/>
          <w:szCs w:val="20"/>
          <w:lang w:val="nl-BE"/>
        </w:rPr>
        <w:t>Sara Waeytens</w:t>
      </w:r>
      <w:r w:rsidR="0076547E" w:rsidRPr="00F079CC">
        <w:rPr>
          <w:rFonts w:ascii="Verdana" w:hAnsi="Verdana"/>
          <w:color w:val="000000"/>
          <w:spacing w:val="-2"/>
          <w:sz w:val="20"/>
          <w:szCs w:val="20"/>
          <w:lang w:val="nl-BE"/>
        </w:rPr>
        <w:t xml:space="preserve"> (CD&amp;V), André De Ruyck</w:t>
      </w:r>
      <w:r w:rsidR="00922A0C" w:rsidRPr="00F079CC">
        <w:rPr>
          <w:rFonts w:ascii="Verdana" w:hAnsi="Verdana"/>
          <w:color w:val="000000"/>
          <w:spacing w:val="-2"/>
          <w:sz w:val="20"/>
          <w:szCs w:val="20"/>
          <w:lang w:val="nl-BE"/>
        </w:rPr>
        <w:t xml:space="preserve"> (Open VLD)</w:t>
      </w:r>
      <w:r w:rsidR="00CA4181" w:rsidRPr="00F079CC">
        <w:rPr>
          <w:rFonts w:ascii="Verdana" w:hAnsi="Verdana"/>
          <w:color w:val="000000"/>
          <w:spacing w:val="-2"/>
          <w:sz w:val="20"/>
          <w:szCs w:val="20"/>
          <w:lang w:val="nl-BE"/>
        </w:rPr>
        <w:t>;</w:t>
      </w:r>
      <w:r w:rsidR="00B12E75" w:rsidRPr="00F079CC">
        <w:t xml:space="preserve"> </w:t>
      </w:r>
      <w:r w:rsidR="00B12E75" w:rsidRPr="00F079CC">
        <w:rPr>
          <w:rFonts w:ascii="Verdana" w:hAnsi="Verdana"/>
          <w:color w:val="000000"/>
          <w:spacing w:val="-2"/>
          <w:sz w:val="20"/>
          <w:szCs w:val="20"/>
          <w:lang w:val="nl-BE"/>
        </w:rPr>
        <w:t>David Verhaeghe</w:t>
      </w:r>
      <w:r w:rsidR="00CA4181" w:rsidRPr="00F079CC">
        <w:rPr>
          <w:rFonts w:ascii="Verdana" w:hAnsi="Verdana"/>
          <w:color w:val="000000"/>
          <w:spacing w:val="-2"/>
          <w:sz w:val="20"/>
          <w:szCs w:val="20"/>
          <w:lang w:val="nl-BE"/>
        </w:rPr>
        <w:t xml:space="preserve"> </w:t>
      </w:r>
      <w:r w:rsidR="00B12E75" w:rsidRPr="00F079CC">
        <w:rPr>
          <w:rFonts w:ascii="Verdana" w:hAnsi="Verdana"/>
          <w:color w:val="000000"/>
          <w:spacing w:val="-2"/>
          <w:sz w:val="20"/>
          <w:szCs w:val="20"/>
          <w:lang w:val="nl-BE"/>
        </w:rPr>
        <w:t>(Open VLD)</w:t>
      </w:r>
      <w:r w:rsidRPr="00F079CC">
        <w:rPr>
          <w:rFonts w:ascii="Verdana" w:hAnsi="Verdana"/>
          <w:color w:val="000000"/>
          <w:spacing w:val="-2"/>
          <w:sz w:val="20"/>
          <w:szCs w:val="20"/>
          <w:lang w:val="nl-BE"/>
        </w:rPr>
        <w:t>; Bertrand Vrijens (Sp.a)</w:t>
      </w:r>
      <w:r w:rsidR="00F079CC" w:rsidRPr="00F079CC">
        <w:rPr>
          <w:rFonts w:ascii="Verdana" w:hAnsi="Verdana"/>
          <w:color w:val="000000"/>
          <w:spacing w:val="-2"/>
          <w:sz w:val="20"/>
          <w:szCs w:val="20"/>
          <w:lang w:val="nl-BE"/>
        </w:rPr>
        <w:t>; Hendrik De Vis (N-VA); Tine Devos (Groen); ; Luc Van de Kerckhove (onafhankelijk), Stefaan Van Hecke (Groen); Bertrand Vrijens (sp.a)</w:t>
      </w:r>
    </w:p>
    <w:p w:rsidR="00D573F9" w:rsidRPr="00F079CC" w:rsidRDefault="00D573F9" w:rsidP="00D573F9">
      <w:pPr>
        <w:pStyle w:val="Tekstzonderopmaak"/>
        <w:jc w:val="both"/>
        <w:rPr>
          <w:rFonts w:ascii="Verdana" w:hAnsi="Verdana"/>
          <w:color w:val="000000"/>
          <w:spacing w:val="-2"/>
          <w:sz w:val="20"/>
          <w:szCs w:val="20"/>
        </w:rPr>
      </w:pPr>
    </w:p>
    <w:p w:rsidR="00705AD6" w:rsidRPr="00F079CC" w:rsidRDefault="00705AD6" w:rsidP="00D573F9">
      <w:pPr>
        <w:tabs>
          <w:tab w:val="left" w:pos="-1440"/>
          <w:tab w:val="left" w:pos="-720"/>
          <w:tab w:val="left" w:pos="0"/>
          <w:tab w:val="left" w:pos="531"/>
          <w:tab w:val="left" w:pos="1190"/>
          <w:tab w:val="left" w:pos="1440"/>
        </w:tabs>
        <w:suppressAutoHyphens/>
        <w:rPr>
          <w:rFonts w:ascii="Verdana" w:hAnsi="Verdana"/>
          <w:b/>
          <w:i/>
          <w:color w:val="000000"/>
          <w:spacing w:val="-2"/>
          <w:sz w:val="20"/>
          <w:szCs w:val="20"/>
          <w:lang w:val="fr-FR"/>
        </w:rPr>
      </w:pPr>
    </w:p>
    <w:p w:rsidR="00D573F9" w:rsidRPr="00F079CC" w:rsidRDefault="00D573F9" w:rsidP="00D573F9">
      <w:pPr>
        <w:tabs>
          <w:tab w:val="left" w:pos="-1440"/>
          <w:tab w:val="left" w:pos="-720"/>
          <w:tab w:val="left" w:pos="0"/>
          <w:tab w:val="left" w:pos="531"/>
          <w:tab w:val="left" w:pos="1190"/>
          <w:tab w:val="left" w:pos="1440"/>
        </w:tabs>
        <w:suppressAutoHyphens/>
        <w:rPr>
          <w:rFonts w:ascii="Verdana" w:hAnsi="Verdana"/>
          <w:b/>
          <w:color w:val="000000"/>
          <w:spacing w:val="-2"/>
          <w:sz w:val="20"/>
          <w:szCs w:val="20"/>
          <w:u w:val="single"/>
          <w:lang w:val="nl-BE"/>
        </w:rPr>
      </w:pPr>
      <w:r w:rsidRPr="00F079CC">
        <w:rPr>
          <w:rFonts w:ascii="Verdana" w:hAnsi="Verdana"/>
          <w:b/>
          <w:color w:val="000000"/>
          <w:spacing w:val="-2"/>
          <w:sz w:val="20"/>
          <w:szCs w:val="20"/>
          <w:u w:val="single"/>
          <w:lang w:val="nl-BE"/>
        </w:rPr>
        <w:t>Andere aanwezigen:</w:t>
      </w:r>
    </w:p>
    <w:p w:rsidR="00D573F9" w:rsidRPr="00F079CC" w:rsidRDefault="00D573F9" w:rsidP="00D573F9">
      <w:pPr>
        <w:tabs>
          <w:tab w:val="left" w:pos="-1440"/>
          <w:tab w:val="left" w:pos="-720"/>
          <w:tab w:val="left" w:pos="0"/>
          <w:tab w:val="left" w:pos="531"/>
          <w:tab w:val="left" w:pos="1190"/>
          <w:tab w:val="left" w:pos="1440"/>
        </w:tabs>
        <w:suppressAutoHyphens/>
        <w:rPr>
          <w:rFonts w:ascii="Verdana" w:hAnsi="Verdana"/>
          <w:sz w:val="20"/>
          <w:szCs w:val="20"/>
        </w:rPr>
      </w:pPr>
    </w:p>
    <w:p w:rsidR="00E2084C" w:rsidRPr="00F079CC" w:rsidRDefault="00D573F9" w:rsidP="007C4F09">
      <w:pPr>
        <w:tabs>
          <w:tab w:val="left" w:pos="-1440"/>
          <w:tab w:val="left" w:pos="-720"/>
          <w:tab w:val="left" w:pos="0"/>
          <w:tab w:val="left" w:pos="531"/>
          <w:tab w:val="left" w:pos="1190"/>
          <w:tab w:val="left" w:pos="1440"/>
        </w:tabs>
        <w:suppressAutoHyphens/>
        <w:rPr>
          <w:rFonts w:ascii="Verdana" w:hAnsi="Verdana"/>
          <w:sz w:val="20"/>
          <w:szCs w:val="20"/>
        </w:rPr>
      </w:pPr>
      <w:r w:rsidRPr="00F079CC">
        <w:rPr>
          <w:rFonts w:ascii="Verdana" w:hAnsi="Verdana"/>
          <w:sz w:val="20"/>
          <w:szCs w:val="20"/>
          <w:u w:val="single"/>
        </w:rPr>
        <w:t>Schepenen:</w:t>
      </w:r>
      <w:r w:rsidRPr="00F079CC">
        <w:rPr>
          <w:rFonts w:ascii="Verdana" w:hAnsi="Verdana"/>
          <w:sz w:val="20"/>
          <w:szCs w:val="20"/>
        </w:rPr>
        <w:t xml:space="preserve"> </w:t>
      </w:r>
      <w:r w:rsidR="00F079CC" w:rsidRPr="00F079CC">
        <w:rPr>
          <w:rFonts w:ascii="Verdana" w:hAnsi="Verdana"/>
          <w:sz w:val="20"/>
          <w:szCs w:val="20"/>
        </w:rPr>
        <w:t>Egbert Lachaert</w:t>
      </w:r>
      <w:r w:rsidR="007C4F09" w:rsidRPr="00F079CC">
        <w:rPr>
          <w:rFonts w:ascii="Verdana" w:hAnsi="Verdana"/>
          <w:sz w:val="20"/>
          <w:szCs w:val="20"/>
        </w:rPr>
        <w:t xml:space="preserve"> (Open VLD)</w:t>
      </w:r>
      <w:r w:rsidR="00F079CC" w:rsidRPr="00F079CC">
        <w:rPr>
          <w:rFonts w:ascii="Verdana" w:hAnsi="Verdana"/>
          <w:sz w:val="20"/>
          <w:szCs w:val="20"/>
        </w:rPr>
        <w:t>; Daisy Poriau (Open VLD); Isabelle Van de Steene (CD&amp;V)</w:t>
      </w:r>
    </w:p>
    <w:p w:rsidR="00D573F9" w:rsidRPr="00F079CC" w:rsidRDefault="00D573F9" w:rsidP="00D573F9">
      <w:pPr>
        <w:tabs>
          <w:tab w:val="left" w:pos="-1440"/>
          <w:tab w:val="left" w:pos="-720"/>
          <w:tab w:val="left" w:pos="0"/>
          <w:tab w:val="left" w:pos="531"/>
          <w:tab w:val="left" w:pos="1190"/>
          <w:tab w:val="left" w:pos="1440"/>
        </w:tabs>
        <w:suppressAutoHyphens/>
        <w:rPr>
          <w:rFonts w:ascii="Verdana" w:hAnsi="Verdana"/>
          <w:sz w:val="20"/>
          <w:szCs w:val="20"/>
        </w:rPr>
      </w:pPr>
    </w:p>
    <w:p w:rsidR="00D573F9" w:rsidRPr="002A38D6" w:rsidRDefault="00D573F9" w:rsidP="00D573F9">
      <w:pPr>
        <w:tabs>
          <w:tab w:val="left" w:pos="-1440"/>
          <w:tab w:val="left" w:pos="-720"/>
          <w:tab w:val="left" w:pos="0"/>
          <w:tab w:val="left" w:pos="531"/>
          <w:tab w:val="left" w:pos="1190"/>
          <w:tab w:val="left" w:pos="1440"/>
        </w:tabs>
        <w:suppressAutoHyphens/>
        <w:rPr>
          <w:rFonts w:ascii="Verdana" w:hAnsi="Verdana"/>
          <w:color w:val="000000"/>
          <w:spacing w:val="-2"/>
          <w:sz w:val="20"/>
          <w:szCs w:val="20"/>
          <w:highlight w:val="yellow"/>
          <w:lang w:val="nl-BE"/>
        </w:rPr>
      </w:pPr>
      <w:bookmarkStart w:id="0" w:name="_GoBack"/>
      <w:bookmarkEnd w:id="0"/>
    </w:p>
    <w:p w:rsidR="00400A33" w:rsidRPr="000E1EC5" w:rsidRDefault="00D573F9" w:rsidP="00B12E75">
      <w:pPr>
        <w:tabs>
          <w:tab w:val="left" w:pos="-1440"/>
          <w:tab w:val="left" w:pos="-720"/>
          <w:tab w:val="left" w:pos="0"/>
          <w:tab w:val="left" w:pos="531"/>
          <w:tab w:val="left" w:pos="1190"/>
          <w:tab w:val="left" w:pos="1440"/>
        </w:tabs>
        <w:suppressAutoHyphens/>
        <w:rPr>
          <w:rFonts w:ascii="Verdana" w:hAnsi="Verdana"/>
          <w:color w:val="000000"/>
          <w:spacing w:val="-2"/>
          <w:sz w:val="20"/>
          <w:szCs w:val="20"/>
        </w:rPr>
      </w:pPr>
      <w:r w:rsidRPr="001C1219">
        <w:rPr>
          <w:rFonts w:ascii="Verdana" w:hAnsi="Verdana"/>
          <w:color w:val="000000"/>
          <w:spacing w:val="-2"/>
          <w:sz w:val="20"/>
          <w:szCs w:val="20"/>
          <w:u w:val="single"/>
        </w:rPr>
        <w:t>Deskundigen</w:t>
      </w:r>
      <w:r w:rsidR="00CA4181" w:rsidRPr="001C1219">
        <w:rPr>
          <w:rFonts w:ascii="Verdana" w:hAnsi="Verdana"/>
          <w:color w:val="000000"/>
          <w:spacing w:val="-2"/>
          <w:sz w:val="20"/>
          <w:szCs w:val="20"/>
        </w:rPr>
        <w:t xml:space="preserve">: </w:t>
      </w:r>
      <w:r w:rsidR="001C1219">
        <w:rPr>
          <w:rFonts w:ascii="Verdana" w:hAnsi="Verdana"/>
          <w:color w:val="000000"/>
          <w:spacing w:val="-2"/>
          <w:sz w:val="20"/>
          <w:szCs w:val="20"/>
        </w:rPr>
        <w:t>Jonas Tollenaere (Farys); Pieter Van Wassenhove (Van Wassenhove Architecten)</w:t>
      </w:r>
    </w:p>
    <w:p w:rsidR="00D573F9" w:rsidRPr="000E1EC5" w:rsidRDefault="00D573F9" w:rsidP="00D573F9">
      <w:pPr>
        <w:tabs>
          <w:tab w:val="left" w:pos="-1440"/>
          <w:tab w:val="left" w:pos="-720"/>
          <w:tab w:val="left" w:pos="0"/>
          <w:tab w:val="left" w:pos="531"/>
          <w:tab w:val="left" w:pos="1190"/>
          <w:tab w:val="left" w:pos="1440"/>
        </w:tabs>
        <w:suppressAutoHyphens/>
        <w:rPr>
          <w:rFonts w:ascii="Verdana" w:hAnsi="Verdana"/>
          <w:color w:val="000000"/>
          <w:spacing w:val="-2"/>
          <w:sz w:val="20"/>
          <w:szCs w:val="20"/>
        </w:rPr>
      </w:pPr>
    </w:p>
    <w:p w:rsidR="00D573F9" w:rsidRPr="00517F0C" w:rsidRDefault="00D573F9" w:rsidP="00D573F9">
      <w:pPr>
        <w:tabs>
          <w:tab w:val="left" w:pos="-1440"/>
          <w:tab w:val="left" w:pos="-720"/>
          <w:tab w:val="left" w:pos="0"/>
          <w:tab w:val="left" w:pos="531"/>
          <w:tab w:val="left" w:pos="1190"/>
          <w:tab w:val="left" w:pos="1440"/>
        </w:tabs>
        <w:suppressAutoHyphens/>
        <w:rPr>
          <w:rFonts w:ascii="Verdana" w:hAnsi="Verdana"/>
          <w:color w:val="000000"/>
          <w:spacing w:val="-2"/>
          <w:sz w:val="20"/>
          <w:szCs w:val="20"/>
          <w:lang w:val="nl-BE"/>
        </w:rPr>
      </w:pPr>
      <w:r w:rsidRPr="000E1EC5">
        <w:rPr>
          <w:rFonts w:ascii="Verdana" w:hAnsi="Verdana"/>
          <w:b/>
          <w:color w:val="000000"/>
          <w:spacing w:val="-2"/>
          <w:sz w:val="20"/>
          <w:szCs w:val="20"/>
          <w:u w:val="single"/>
          <w:lang w:val="nl-BE"/>
        </w:rPr>
        <w:t>Verslag:</w:t>
      </w:r>
      <w:r w:rsidRPr="000E1EC5">
        <w:rPr>
          <w:rFonts w:ascii="Verdana" w:hAnsi="Verdana"/>
          <w:color w:val="000000"/>
          <w:spacing w:val="-2"/>
          <w:sz w:val="20"/>
          <w:szCs w:val="20"/>
          <w:lang w:val="nl-BE"/>
        </w:rPr>
        <w:t xml:space="preserve"> </w:t>
      </w:r>
      <w:r w:rsidR="000A5E38">
        <w:rPr>
          <w:rFonts w:ascii="Verdana" w:hAnsi="Verdana"/>
          <w:color w:val="000000"/>
          <w:spacing w:val="-2"/>
          <w:sz w:val="20"/>
          <w:szCs w:val="20"/>
          <w:lang w:val="nl-BE"/>
        </w:rPr>
        <w:t>Michaël Pector</w:t>
      </w:r>
    </w:p>
    <w:p w:rsidR="00D573F9" w:rsidRPr="00517F0C" w:rsidRDefault="00D573F9" w:rsidP="00D573F9">
      <w:pPr>
        <w:tabs>
          <w:tab w:val="left" w:pos="-1440"/>
          <w:tab w:val="left" w:pos="-720"/>
          <w:tab w:val="left" w:pos="0"/>
          <w:tab w:val="left" w:pos="531"/>
          <w:tab w:val="left" w:pos="1190"/>
          <w:tab w:val="left" w:pos="1440"/>
        </w:tabs>
        <w:suppressAutoHyphens/>
        <w:rPr>
          <w:rFonts w:ascii="Verdana" w:hAnsi="Verdana"/>
          <w:color w:val="000000"/>
          <w:spacing w:val="-2"/>
          <w:sz w:val="20"/>
          <w:szCs w:val="20"/>
          <w:lang w:val="nl-BE"/>
        </w:rPr>
      </w:pPr>
    </w:p>
    <w:p w:rsidR="00D573F9" w:rsidRPr="00517F0C" w:rsidRDefault="00D573F9" w:rsidP="00D573F9">
      <w:pPr>
        <w:tabs>
          <w:tab w:val="left" w:pos="-1440"/>
          <w:tab w:val="left" w:pos="-720"/>
          <w:tab w:val="left" w:pos="0"/>
          <w:tab w:val="left" w:pos="531"/>
          <w:tab w:val="left" w:pos="1190"/>
          <w:tab w:val="left" w:pos="1440"/>
        </w:tabs>
        <w:suppressAutoHyphens/>
        <w:rPr>
          <w:rFonts w:ascii="Verdana" w:hAnsi="Verdana"/>
          <w:color w:val="000000"/>
          <w:spacing w:val="-2"/>
          <w:szCs w:val="22"/>
          <w:lang w:val="nl-BE"/>
        </w:rPr>
      </w:pPr>
    </w:p>
    <w:p w:rsidR="00D573F9" w:rsidRPr="00517F0C" w:rsidRDefault="00D573F9" w:rsidP="00D573F9">
      <w:pPr>
        <w:pStyle w:val="Tekstzonderopmaak"/>
        <w:pBdr>
          <w:top w:val="single" w:sz="4" w:space="1" w:color="auto"/>
        </w:pBdr>
        <w:jc w:val="both"/>
        <w:rPr>
          <w:rFonts w:ascii="Verdana" w:hAnsi="Verdana"/>
          <w:color w:val="000000"/>
          <w:sz w:val="22"/>
          <w:szCs w:val="22"/>
          <w:lang w:val="nl-BE"/>
        </w:rPr>
      </w:pPr>
    </w:p>
    <w:p w:rsidR="00D573F9" w:rsidRPr="00517F0C" w:rsidRDefault="00D573F9" w:rsidP="00D573F9">
      <w:pPr>
        <w:pStyle w:val="Tekstzonderopmaak"/>
        <w:pBdr>
          <w:top w:val="single" w:sz="4" w:space="1" w:color="auto"/>
        </w:pBdr>
        <w:jc w:val="both"/>
        <w:rPr>
          <w:rFonts w:ascii="Verdana" w:hAnsi="Verdana"/>
          <w:color w:val="000000"/>
          <w:sz w:val="22"/>
          <w:szCs w:val="22"/>
          <w:lang w:val="nl-BE"/>
        </w:rPr>
      </w:pPr>
    </w:p>
    <w:p w:rsidR="00D573F9" w:rsidRPr="00517F0C" w:rsidRDefault="000A5E38" w:rsidP="00D573F9">
      <w:pPr>
        <w:rPr>
          <w:rFonts w:ascii="Verdana" w:hAnsi="Verdana"/>
          <w:color w:val="000000"/>
          <w:sz w:val="20"/>
          <w:szCs w:val="20"/>
          <w:lang w:val="nl-BE"/>
        </w:rPr>
      </w:pPr>
      <w:r>
        <w:rPr>
          <w:rFonts w:ascii="Verdana" w:hAnsi="Verdana"/>
          <w:color w:val="000000"/>
          <w:sz w:val="20"/>
          <w:szCs w:val="20"/>
          <w:lang w:val="nl-BE"/>
        </w:rPr>
        <w:t>V</w:t>
      </w:r>
      <w:r w:rsidR="00D573F9" w:rsidRPr="00517F0C">
        <w:rPr>
          <w:rFonts w:ascii="Verdana" w:hAnsi="Verdana"/>
          <w:color w:val="000000"/>
          <w:sz w:val="20"/>
          <w:szCs w:val="20"/>
          <w:lang w:val="nl-BE"/>
        </w:rPr>
        <w:t xml:space="preserve">oorzitter </w:t>
      </w:r>
      <w:r w:rsidR="00400A33">
        <w:rPr>
          <w:rFonts w:ascii="Verdana" w:hAnsi="Verdana"/>
          <w:b/>
          <w:bCs/>
          <w:color w:val="000000"/>
          <w:sz w:val="20"/>
          <w:szCs w:val="20"/>
          <w:lang w:val="nl-BE"/>
        </w:rPr>
        <w:t>Caroline Van Geyt</w:t>
      </w:r>
      <w:r w:rsidR="00D573F9" w:rsidRPr="00517F0C">
        <w:rPr>
          <w:rFonts w:ascii="Verdana" w:hAnsi="Verdana"/>
          <w:color w:val="000000"/>
          <w:sz w:val="20"/>
          <w:szCs w:val="20"/>
          <w:lang w:val="nl-BE"/>
        </w:rPr>
        <w:t xml:space="preserve"> opent de vergadering</w:t>
      </w:r>
      <w:r w:rsidR="009A6E28">
        <w:rPr>
          <w:rFonts w:ascii="Verdana" w:hAnsi="Verdana"/>
          <w:color w:val="000000"/>
          <w:sz w:val="20"/>
          <w:szCs w:val="20"/>
          <w:lang w:val="nl-BE"/>
        </w:rPr>
        <w:t xml:space="preserve"> om </w:t>
      </w:r>
      <w:r w:rsidR="00400A33">
        <w:rPr>
          <w:rFonts w:ascii="Verdana" w:hAnsi="Verdana"/>
          <w:color w:val="000000"/>
          <w:sz w:val="20"/>
          <w:szCs w:val="20"/>
          <w:lang w:val="nl-BE"/>
        </w:rPr>
        <w:t>19.30</w:t>
      </w:r>
      <w:r w:rsidR="009A6E28">
        <w:rPr>
          <w:rFonts w:ascii="Verdana" w:hAnsi="Verdana"/>
          <w:color w:val="000000"/>
          <w:sz w:val="20"/>
          <w:szCs w:val="20"/>
          <w:lang w:val="nl-BE"/>
        </w:rPr>
        <w:t xml:space="preserve"> uur</w:t>
      </w:r>
      <w:r>
        <w:rPr>
          <w:rFonts w:ascii="Verdana" w:hAnsi="Verdana"/>
          <w:color w:val="000000"/>
          <w:sz w:val="20"/>
          <w:szCs w:val="20"/>
          <w:lang w:val="nl-BE"/>
        </w:rPr>
        <w:t>.</w:t>
      </w:r>
    </w:p>
    <w:p w:rsidR="00D573F9" w:rsidRPr="007E1C8A" w:rsidRDefault="00D573F9" w:rsidP="00D573F9">
      <w:pPr>
        <w:pStyle w:val="Tekstzonderopmaak"/>
        <w:jc w:val="both"/>
        <w:rPr>
          <w:rFonts w:ascii="Verdana" w:hAnsi="Verdana"/>
          <w:color w:val="000000"/>
          <w:sz w:val="22"/>
          <w:szCs w:val="22"/>
          <w:lang w:val="nl-BE"/>
        </w:rPr>
      </w:pPr>
    </w:p>
    <w:p w:rsidR="00D573F9" w:rsidRPr="00517F0C" w:rsidRDefault="001562DE" w:rsidP="00D573F9">
      <w:pPr>
        <w:rPr>
          <w:rFonts w:ascii="Verdana" w:hAnsi="Verdana"/>
          <w:b/>
          <w:bCs/>
          <w:sz w:val="28"/>
          <w:u w:val="single"/>
          <w:lang w:val="nl-BE"/>
        </w:rPr>
      </w:pPr>
      <w:r>
        <w:rPr>
          <w:rFonts w:ascii="Verdana" w:hAnsi="Verdana"/>
          <w:b/>
          <w:bCs/>
          <w:sz w:val="28"/>
          <w:u w:val="single"/>
          <w:lang w:val="nl-BE"/>
        </w:rPr>
        <w:t>openbare</w:t>
      </w:r>
      <w:r w:rsidR="00D573F9" w:rsidRPr="00517F0C">
        <w:rPr>
          <w:rFonts w:ascii="Verdana" w:hAnsi="Verdana"/>
          <w:b/>
          <w:bCs/>
          <w:sz w:val="28"/>
          <w:u w:val="single"/>
          <w:lang w:val="nl-BE"/>
        </w:rPr>
        <w:t xml:space="preserve"> zitting</w:t>
      </w:r>
    </w:p>
    <w:p w:rsidR="00D573F9" w:rsidRPr="00517F0C" w:rsidRDefault="00D573F9" w:rsidP="00D573F9">
      <w:pPr>
        <w:pStyle w:val="Tekstzonderopmaak"/>
        <w:rPr>
          <w:rFonts w:ascii="Verdana" w:hAnsi="Verdana"/>
        </w:rPr>
      </w:pPr>
    </w:p>
    <w:p w:rsidR="00D573F9" w:rsidRPr="00517F0C" w:rsidRDefault="00D573F9" w:rsidP="00D573F9">
      <w:pPr>
        <w:pStyle w:val="Agendapunt"/>
        <w:rPr>
          <w:rFonts w:ascii="Verdana" w:hAnsi="Verdana"/>
        </w:rPr>
      </w:pPr>
      <w:r w:rsidRPr="00517F0C">
        <w:rPr>
          <w:rFonts w:ascii="Verdana" w:hAnsi="Verdana"/>
        </w:rPr>
        <w:t xml:space="preserve">1  </w:t>
      </w:r>
      <w:r w:rsidR="001C1219">
        <w:rPr>
          <w:rFonts w:ascii="Verdana" w:hAnsi="Verdana"/>
        </w:rPr>
        <w:t>Stand van zaken sportpark Molenkouter</w:t>
      </w:r>
    </w:p>
    <w:p w:rsidR="00D573F9" w:rsidRPr="00517F0C" w:rsidRDefault="00D573F9" w:rsidP="00D573F9">
      <w:pPr>
        <w:pStyle w:val="toelichting"/>
        <w:rPr>
          <w:rFonts w:ascii="Verdana" w:hAnsi="Verdana"/>
        </w:rPr>
      </w:pPr>
    </w:p>
    <w:p w:rsidR="00E14FF4" w:rsidRPr="00E14FF4" w:rsidRDefault="00E14FF4" w:rsidP="00E14FF4">
      <w:pPr>
        <w:pStyle w:val="toelichting"/>
        <w:rPr>
          <w:rFonts w:ascii="Verdana" w:hAnsi="Verdana"/>
          <w:i/>
          <w:sz w:val="20"/>
        </w:rPr>
      </w:pPr>
    </w:p>
    <w:p w:rsidR="00E14FF4" w:rsidRPr="00E14FF4" w:rsidRDefault="00E14FF4" w:rsidP="00E14FF4">
      <w:pPr>
        <w:pStyle w:val="toelichting"/>
        <w:rPr>
          <w:rFonts w:ascii="Verdana" w:hAnsi="Verdana"/>
          <w:i/>
          <w:sz w:val="20"/>
        </w:rPr>
      </w:pPr>
    </w:p>
    <w:p w:rsidR="00E14FF4" w:rsidRPr="006630DE" w:rsidRDefault="00E14FF4" w:rsidP="00E14FF4">
      <w:pPr>
        <w:pStyle w:val="toelichting"/>
        <w:rPr>
          <w:rFonts w:ascii="Verdana" w:hAnsi="Verdana"/>
          <w:sz w:val="20"/>
        </w:rPr>
      </w:pPr>
      <w:r w:rsidRPr="006630DE">
        <w:rPr>
          <w:rFonts w:ascii="Verdana" w:hAnsi="Verdana"/>
          <w:sz w:val="20"/>
        </w:rPr>
        <w:t xml:space="preserve">Schepen </w:t>
      </w:r>
      <w:r w:rsidR="001C1219">
        <w:rPr>
          <w:rFonts w:ascii="Verdana" w:hAnsi="Verdana"/>
          <w:sz w:val="20"/>
        </w:rPr>
        <w:t>Egbert Lachaert</w:t>
      </w:r>
      <w:r w:rsidR="00B12E75" w:rsidRPr="006630DE">
        <w:rPr>
          <w:rFonts w:ascii="Verdana" w:hAnsi="Verdana"/>
          <w:sz w:val="20"/>
        </w:rPr>
        <w:t xml:space="preserve"> geeft</w:t>
      </w:r>
      <w:r w:rsidRPr="006630DE">
        <w:rPr>
          <w:rFonts w:ascii="Verdana" w:hAnsi="Verdana"/>
          <w:sz w:val="20"/>
        </w:rPr>
        <w:t xml:space="preserve"> inleiding bij dit punt. </w:t>
      </w:r>
    </w:p>
    <w:p w:rsidR="00E14FF4" w:rsidRPr="006630DE" w:rsidRDefault="001C1219" w:rsidP="00E14FF4">
      <w:pPr>
        <w:pStyle w:val="toelichting"/>
        <w:rPr>
          <w:rFonts w:ascii="Verdana" w:hAnsi="Verdana"/>
          <w:sz w:val="20"/>
        </w:rPr>
      </w:pPr>
      <w:r>
        <w:rPr>
          <w:rFonts w:ascii="Verdana" w:hAnsi="Verdana"/>
          <w:sz w:val="20"/>
        </w:rPr>
        <w:t>Egbert Lachaert, Pieter Van Wassenhove en Jonas Tollenaere</w:t>
      </w:r>
      <w:r w:rsidR="00E14FF4" w:rsidRPr="006630DE">
        <w:rPr>
          <w:rFonts w:ascii="Verdana" w:hAnsi="Verdana"/>
          <w:sz w:val="20"/>
        </w:rPr>
        <w:t xml:space="preserve"> </w:t>
      </w:r>
      <w:r>
        <w:rPr>
          <w:rFonts w:ascii="Verdana" w:hAnsi="Verdana"/>
          <w:sz w:val="20"/>
        </w:rPr>
        <w:t>geven</w:t>
      </w:r>
      <w:r w:rsidR="00E14FF4" w:rsidRPr="006630DE">
        <w:rPr>
          <w:rFonts w:ascii="Verdana" w:hAnsi="Verdana"/>
          <w:sz w:val="20"/>
        </w:rPr>
        <w:t xml:space="preserve"> toelichting bij dit punt </w:t>
      </w:r>
      <w:r w:rsidR="006630DE">
        <w:rPr>
          <w:rFonts w:ascii="Verdana" w:hAnsi="Verdana"/>
          <w:sz w:val="20"/>
        </w:rPr>
        <w:t>aan de hand van een presentatie.</w:t>
      </w:r>
    </w:p>
    <w:p w:rsidR="00E14FF4" w:rsidRPr="006630DE" w:rsidRDefault="00E14FF4" w:rsidP="00E14FF4">
      <w:pPr>
        <w:pStyle w:val="toelichting"/>
        <w:rPr>
          <w:rFonts w:ascii="Verdana" w:hAnsi="Verdana"/>
          <w:sz w:val="20"/>
        </w:rPr>
      </w:pPr>
    </w:p>
    <w:p w:rsidR="009946F4" w:rsidRDefault="009946F4" w:rsidP="009946F4">
      <w:pPr>
        <w:pStyle w:val="toelichting"/>
        <w:rPr>
          <w:rFonts w:ascii="Verdana" w:hAnsi="Verdana"/>
          <w:sz w:val="20"/>
        </w:rPr>
      </w:pPr>
      <w:r w:rsidRPr="006630DE">
        <w:rPr>
          <w:rFonts w:ascii="Verdana" w:hAnsi="Verdana"/>
          <w:sz w:val="20"/>
        </w:rPr>
        <w:t>Volgende vragen worden gesteld:</w:t>
      </w:r>
    </w:p>
    <w:p w:rsidR="003D44D8" w:rsidRDefault="002A38D6" w:rsidP="009946F4">
      <w:pPr>
        <w:pStyle w:val="toelichting"/>
        <w:rPr>
          <w:rFonts w:ascii="Verdana" w:hAnsi="Verdana"/>
          <w:sz w:val="20"/>
        </w:rPr>
      </w:pPr>
      <w:r>
        <w:rPr>
          <w:rFonts w:ascii="Verdana" w:hAnsi="Verdana"/>
          <w:sz w:val="20"/>
        </w:rPr>
        <w:t xml:space="preserve">Rosine Van Gyseghem: </w:t>
      </w:r>
      <w:r w:rsidR="001C1219">
        <w:rPr>
          <w:rFonts w:ascii="Verdana" w:hAnsi="Verdana"/>
          <w:sz w:val="20"/>
        </w:rPr>
        <w:t xml:space="preserve">De paadjes rond de sportterreinen worden aangelegd in porfier. Levert dit geen problemen op naar </w:t>
      </w:r>
      <w:r w:rsidR="00F079CC">
        <w:rPr>
          <w:rFonts w:ascii="Verdana" w:hAnsi="Verdana"/>
          <w:sz w:val="20"/>
        </w:rPr>
        <w:t>toegankelijkheid</w:t>
      </w:r>
      <w:r>
        <w:rPr>
          <w:rFonts w:ascii="Verdana" w:hAnsi="Verdana"/>
          <w:sz w:val="20"/>
        </w:rPr>
        <w:t>?</w:t>
      </w:r>
    </w:p>
    <w:p w:rsidR="003D44D8" w:rsidRDefault="001C1219" w:rsidP="009946F4">
      <w:pPr>
        <w:pStyle w:val="toelichting"/>
        <w:rPr>
          <w:rFonts w:ascii="Verdana" w:hAnsi="Verdana"/>
          <w:sz w:val="20"/>
        </w:rPr>
      </w:pPr>
      <w:r>
        <w:rPr>
          <w:rFonts w:ascii="Verdana" w:hAnsi="Verdana"/>
          <w:sz w:val="20"/>
        </w:rPr>
        <w:t>Pieter Van Wassenhove</w:t>
      </w:r>
      <w:r w:rsidR="002A38D6">
        <w:rPr>
          <w:rFonts w:ascii="Verdana" w:hAnsi="Verdana"/>
          <w:sz w:val="20"/>
        </w:rPr>
        <w:t xml:space="preserve">: </w:t>
      </w:r>
      <w:r>
        <w:rPr>
          <w:rFonts w:ascii="Verdana" w:hAnsi="Verdana"/>
          <w:sz w:val="20"/>
        </w:rPr>
        <w:t>De toegankelijkheid is een belangrijk gegeven</w:t>
      </w:r>
      <w:r w:rsidR="00EE101C">
        <w:rPr>
          <w:rFonts w:ascii="Verdana" w:hAnsi="Verdana"/>
          <w:sz w:val="20"/>
        </w:rPr>
        <w:t>.</w:t>
      </w:r>
      <w:r>
        <w:rPr>
          <w:rFonts w:ascii="Verdana" w:hAnsi="Verdana"/>
          <w:sz w:val="20"/>
        </w:rPr>
        <w:t xml:space="preserve"> Het klopt dat porfier een mindere toegankelijkheid kan opleveren. Het is van belang om te kiezen voor een niet al te dunne fractie. Hoe fijner, hoe minder toegankelijk.</w:t>
      </w:r>
    </w:p>
    <w:p w:rsidR="003D44D8" w:rsidRDefault="003D44D8" w:rsidP="009946F4">
      <w:pPr>
        <w:pStyle w:val="toelichting"/>
        <w:rPr>
          <w:rFonts w:ascii="Verdana" w:hAnsi="Verdana"/>
          <w:sz w:val="20"/>
        </w:rPr>
      </w:pPr>
    </w:p>
    <w:p w:rsidR="003D44D8" w:rsidRDefault="001C1219" w:rsidP="009946F4">
      <w:pPr>
        <w:pStyle w:val="toelichting"/>
        <w:rPr>
          <w:rFonts w:ascii="Verdana" w:hAnsi="Verdana"/>
          <w:sz w:val="20"/>
        </w:rPr>
      </w:pPr>
      <w:r>
        <w:rPr>
          <w:rFonts w:ascii="Verdana" w:hAnsi="Verdana"/>
          <w:sz w:val="20"/>
        </w:rPr>
        <w:lastRenderedPageBreak/>
        <w:t>Marijke Pruyt</w:t>
      </w:r>
      <w:r w:rsidR="003D44D8">
        <w:rPr>
          <w:rFonts w:ascii="Verdana" w:hAnsi="Verdana"/>
          <w:sz w:val="20"/>
        </w:rPr>
        <w:t xml:space="preserve">: </w:t>
      </w:r>
      <w:r>
        <w:rPr>
          <w:rFonts w:ascii="Verdana" w:hAnsi="Verdana"/>
          <w:sz w:val="20"/>
        </w:rPr>
        <w:t>De noordzijde is relatief vol</w:t>
      </w:r>
      <w:r w:rsidR="00EE101C">
        <w:rPr>
          <w:rFonts w:ascii="Verdana" w:hAnsi="Verdana"/>
          <w:sz w:val="20"/>
        </w:rPr>
        <w:t>?</w:t>
      </w:r>
      <w:r>
        <w:rPr>
          <w:rFonts w:ascii="Verdana" w:hAnsi="Verdana"/>
          <w:sz w:val="20"/>
        </w:rPr>
        <w:t xml:space="preserve"> In de nabije toekomst kan het echter dat er nieuwe vragen of opportuniteiten opduiken (bv. petanquevelden, openluchtsportterreinen,…). Hoe kunnen dergelijke vragen opgevangen worden?</w:t>
      </w:r>
    </w:p>
    <w:p w:rsidR="003D44D8" w:rsidRDefault="001C1219" w:rsidP="009946F4">
      <w:pPr>
        <w:pStyle w:val="toelichting"/>
        <w:rPr>
          <w:rFonts w:ascii="Verdana" w:hAnsi="Verdana"/>
          <w:sz w:val="20"/>
        </w:rPr>
      </w:pPr>
      <w:r>
        <w:rPr>
          <w:rFonts w:ascii="Verdana" w:hAnsi="Verdana"/>
          <w:sz w:val="20"/>
        </w:rPr>
        <w:t>Egbert Lachaert</w:t>
      </w:r>
      <w:r w:rsidR="003D44D8">
        <w:rPr>
          <w:rFonts w:ascii="Verdana" w:hAnsi="Verdana"/>
          <w:sz w:val="20"/>
        </w:rPr>
        <w:t xml:space="preserve">: </w:t>
      </w:r>
      <w:r>
        <w:rPr>
          <w:rFonts w:ascii="Verdana" w:hAnsi="Verdana"/>
          <w:sz w:val="20"/>
        </w:rPr>
        <w:t>Aan de noordzijde is nauwelijks nog ruimte om nieuwe zaken toe te voegen. Eventuele nieuwe vragen moeten bekeken worden op hun haalbaarheid. Over het zuidelijke deel zal wel een participatietraject worden opgestart. Het zuidelijke deel is in eerste instantie bedoeld voor zachte recreatie, maar bepaalde suggesties kunnen wel meegenomen tijdens het participatietraject.</w:t>
      </w:r>
    </w:p>
    <w:p w:rsidR="00EE101C" w:rsidRDefault="00EE101C" w:rsidP="009946F4">
      <w:pPr>
        <w:pStyle w:val="toelichting"/>
        <w:rPr>
          <w:rFonts w:ascii="Verdana" w:hAnsi="Verdana"/>
          <w:sz w:val="20"/>
        </w:rPr>
      </w:pPr>
    </w:p>
    <w:p w:rsidR="00EE101C" w:rsidRDefault="00E670B8" w:rsidP="00E670B8">
      <w:pPr>
        <w:pStyle w:val="toelichting"/>
        <w:rPr>
          <w:rFonts w:ascii="Verdana" w:hAnsi="Verdana"/>
          <w:sz w:val="20"/>
        </w:rPr>
      </w:pPr>
      <w:r>
        <w:rPr>
          <w:rFonts w:ascii="Verdana" w:hAnsi="Verdana"/>
          <w:sz w:val="20"/>
        </w:rPr>
        <w:t>Gerda De Backer:</w:t>
      </w:r>
      <w:r w:rsidR="00EE101C">
        <w:rPr>
          <w:rFonts w:ascii="Verdana" w:hAnsi="Verdana"/>
          <w:sz w:val="20"/>
        </w:rPr>
        <w:t xml:space="preserve"> </w:t>
      </w:r>
      <w:r>
        <w:rPr>
          <w:rFonts w:ascii="Verdana" w:hAnsi="Verdana"/>
          <w:sz w:val="20"/>
        </w:rPr>
        <w:t>Namens de Groen-fractie wil ik benadrukken dat we blij zijn dat de archeologische vondsten geconserveerd worden. We geven ook mee dat we tevreden zijn met het voorliggende ontwerp met inplanting van de terreinen, wadi’s en groenvoorzieningen.</w:t>
      </w:r>
    </w:p>
    <w:p w:rsidR="003D44D8" w:rsidRDefault="00E670B8" w:rsidP="009946F4">
      <w:pPr>
        <w:pStyle w:val="toelichting"/>
        <w:rPr>
          <w:rFonts w:ascii="Verdana" w:hAnsi="Verdana"/>
          <w:sz w:val="20"/>
        </w:rPr>
      </w:pPr>
      <w:r>
        <w:rPr>
          <w:rFonts w:ascii="Verdana" w:hAnsi="Verdana"/>
          <w:sz w:val="20"/>
        </w:rPr>
        <w:t xml:space="preserve">Egbert Lachaert: Er wordt </w:t>
      </w:r>
      <w:r w:rsidR="00B22E0B">
        <w:rPr>
          <w:rFonts w:ascii="Verdana" w:hAnsi="Verdana"/>
          <w:sz w:val="20"/>
        </w:rPr>
        <w:t>nagegaan welke en hoe de archeologische vondsten geconserveerd kunnen worden. ook een geschikte bewaarplaats moet nog gekozen worden. In de gemeenteraad werd de waardevolle suggestie gemaakt om erfgoedborden te voorzien langs de trage wegen aan het atletiekveld.</w:t>
      </w:r>
    </w:p>
    <w:p w:rsidR="003D44D8" w:rsidRDefault="003D44D8" w:rsidP="009946F4">
      <w:pPr>
        <w:pStyle w:val="toelichting"/>
        <w:rPr>
          <w:rFonts w:ascii="Verdana" w:hAnsi="Verdana"/>
          <w:sz w:val="20"/>
        </w:rPr>
      </w:pPr>
    </w:p>
    <w:p w:rsidR="003D44D8" w:rsidRDefault="00E670B8" w:rsidP="009946F4">
      <w:pPr>
        <w:pStyle w:val="toelichting"/>
        <w:rPr>
          <w:rFonts w:ascii="Verdana" w:hAnsi="Verdana"/>
          <w:sz w:val="20"/>
        </w:rPr>
      </w:pPr>
      <w:r>
        <w:rPr>
          <w:rFonts w:ascii="Verdana" w:hAnsi="Verdana"/>
          <w:sz w:val="20"/>
        </w:rPr>
        <w:t>Guido Mortier</w:t>
      </w:r>
      <w:r w:rsidR="00EE101C">
        <w:rPr>
          <w:rFonts w:ascii="Verdana" w:hAnsi="Verdana"/>
          <w:sz w:val="20"/>
        </w:rPr>
        <w:t xml:space="preserve">: </w:t>
      </w:r>
      <w:r>
        <w:rPr>
          <w:rFonts w:ascii="Verdana" w:hAnsi="Verdana"/>
          <w:sz w:val="20"/>
        </w:rPr>
        <w:t>aan het zuidoostelijke deel (kant parking) wordt een zeer grote groenbuffer voorzien. Waarom is dit?</w:t>
      </w:r>
    </w:p>
    <w:p w:rsidR="003D44D8" w:rsidRDefault="00E670B8" w:rsidP="009946F4">
      <w:pPr>
        <w:pStyle w:val="toelichting"/>
        <w:rPr>
          <w:rFonts w:ascii="Verdana" w:hAnsi="Verdana"/>
          <w:sz w:val="20"/>
        </w:rPr>
      </w:pPr>
      <w:r>
        <w:rPr>
          <w:rFonts w:ascii="Verdana" w:hAnsi="Verdana"/>
          <w:sz w:val="20"/>
        </w:rPr>
        <w:t>Pieter Van Wassenhove</w:t>
      </w:r>
      <w:r w:rsidR="00EE101C">
        <w:rPr>
          <w:rFonts w:ascii="Verdana" w:hAnsi="Verdana"/>
          <w:sz w:val="20"/>
        </w:rPr>
        <w:t xml:space="preserve">: </w:t>
      </w:r>
      <w:r>
        <w:rPr>
          <w:rFonts w:ascii="Verdana" w:hAnsi="Verdana"/>
          <w:sz w:val="20"/>
        </w:rPr>
        <w:t>Aan de parking is inderdaad een ruime buffer voorzien met ook nog een talud. Dit is om tegemoet te komen aan de verzuchtingen van buurtbewoners om de overlast van verkeer zo minimaal mogelijk te houden. De talud heeft bovendien als voordeel dat de verzette grond op het terrein kan bewaard blijven</w:t>
      </w:r>
      <w:r w:rsidR="003D44D8">
        <w:rPr>
          <w:rFonts w:ascii="Verdana" w:hAnsi="Verdana"/>
          <w:sz w:val="20"/>
        </w:rPr>
        <w:t>.</w:t>
      </w:r>
    </w:p>
    <w:p w:rsidR="00EE101C" w:rsidRDefault="00EE101C" w:rsidP="009946F4">
      <w:pPr>
        <w:pStyle w:val="toelichting"/>
        <w:rPr>
          <w:rFonts w:ascii="Verdana" w:hAnsi="Verdana"/>
          <w:sz w:val="20"/>
        </w:rPr>
      </w:pPr>
    </w:p>
    <w:p w:rsidR="00B92957" w:rsidRDefault="00B92957" w:rsidP="009946F4">
      <w:pPr>
        <w:pStyle w:val="toelichting"/>
        <w:rPr>
          <w:rFonts w:ascii="Verdana" w:hAnsi="Verdana"/>
          <w:sz w:val="20"/>
        </w:rPr>
      </w:pPr>
    </w:p>
    <w:p w:rsidR="003D44D8" w:rsidRDefault="00B22E0B" w:rsidP="009946F4">
      <w:pPr>
        <w:pStyle w:val="toelichting"/>
        <w:rPr>
          <w:rFonts w:ascii="Verdana" w:hAnsi="Verdana"/>
          <w:sz w:val="20"/>
        </w:rPr>
      </w:pPr>
      <w:r>
        <w:rPr>
          <w:rFonts w:ascii="Verdana" w:hAnsi="Verdana"/>
          <w:sz w:val="20"/>
        </w:rPr>
        <w:t>Rik de Vis</w:t>
      </w:r>
      <w:r w:rsidR="00EE101C">
        <w:rPr>
          <w:rFonts w:ascii="Verdana" w:hAnsi="Verdana"/>
          <w:sz w:val="20"/>
        </w:rPr>
        <w:t xml:space="preserve">: </w:t>
      </w:r>
      <w:r>
        <w:rPr>
          <w:rFonts w:ascii="Verdana" w:hAnsi="Verdana"/>
          <w:sz w:val="20"/>
        </w:rPr>
        <w:t>Ik ben tevreden met het antwoord van de schepen over de omgang met de archeologische vondsten. Belangrijk is dat de trage verbindingen (oost-west en noord-zuid) hun waarde blijven behouden. Aan de oostzijde is er een wadi ingetekend. Het kan een kwalitatieve meerwaarde zijn om deze in het publieke deel (en dus niet binnen de omheining van de sportterreinen) te betrekken. Aan de bovenzijde van het terrein is er nu een boomgaard. Het is van belang om deze uit te spelen als kwalitatief element en niet te verdringen door een dichte groenbuffer.</w:t>
      </w:r>
    </w:p>
    <w:p w:rsidR="00EE101C" w:rsidRDefault="00B22E0B" w:rsidP="009946F4">
      <w:pPr>
        <w:pStyle w:val="toelichting"/>
        <w:rPr>
          <w:rFonts w:ascii="Verdana" w:hAnsi="Verdana"/>
          <w:sz w:val="20"/>
        </w:rPr>
      </w:pPr>
      <w:r>
        <w:rPr>
          <w:rFonts w:ascii="Verdana" w:hAnsi="Verdana"/>
          <w:sz w:val="20"/>
        </w:rPr>
        <w:t>Pieter Van Wassenhove</w:t>
      </w:r>
      <w:r w:rsidR="00EE101C" w:rsidRPr="00EE101C">
        <w:rPr>
          <w:rFonts w:ascii="Verdana" w:hAnsi="Verdana"/>
          <w:sz w:val="20"/>
        </w:rPr>
        <w:t xml:space="preserve">: </w:t>
      </w:r>
      <w:r>
        <w:rPr>
          <w:rFonts w:ascii="Verdana" w:hAnsi="Verdana"/>
          <w:sz w:val="20"/>
        </w:rPr>
        <w:t>Het is de logica zelve dat de boomgaard wordt doorgetrokken en een zachte overgang vormt naar een dichtere groenbuffer</w:t>
      </w:r>
      <w:r w:rsidR="00EE101C">
        <w:rPr>
          <w:rFonts w:ascii="Verdana" w:hAnsi="Verdana"/>
          <w:sz w:val="20"/>
        </w:rPr>
        <w:t>.</w:t>
      </w:r>
      <w:r>
        <w:rPr>
          <w:rFonts w:ascii="Verdana" w:hAnsi="Verdana"/>
          <w:sz w:val="20"/>
        </w:rPr>
        <w:t xml:space="preserve"> Op het ontwerp staan nu een aantal wadi’s getekend. Van belang is dat de inplanting van die wadi’s nog niet definitief is. </w:t>
      </w:r>
    </w:p>
    <w:p w:rsidR="00F079CC" w:rsidRDefault="00F079CC" w:rsidP="009946F4">
      <w:pPr>
        <w:pStyle w:val="toelichting"/>
        <w:rPr>
          <w:rFonts w:ascii="Verdana" w:hAnsi="Verdana"/>
          <w:sz w:val="20"/>
        </w:rPr>
      </w:pPr>
      <w:r>
        <w:rPr>
          <w:rFonts w:ascii="Verdana" w:hAnsi="Verdana"/>
          <w:sz w:val="20"/>
        </w:rPr>
        <w:t>Egbert Lachaert: Mocht de wadi waarnaar verwezen wordt op die locatie blijven, dan is het een goede suggestie om deze aan het publieke deel toe te voegen.</w:t>
      </w:r>
    </w:p>
    <w:p w:rsidR="00EE101C" w:rsidRDefault="00EE101C" w:rsidP="009946F4">
      <w:pPr>
        <w:pStyle w:val="toelichting"/>
        <w:rPr>
          <w:rFonts w:ascii="Verdana" w:hAnsi="Verdana"/>
          <w:sz w:val="20"/>
        </w:rPr>
      </w:pPr>
    </w:p>
    <w:p w:rsidR="003D44D8" w:rsidRDefault="00F079CC" w:rsidP="009946F4">
      <w:pPr>
        <w:pStyle w:val="toelichting"/>
        <w:rPr>
          <w:rFonts w:ascii="Verdana" w:hAnsi="Verdana"/>
          <w:sz w:val="20"/>
        </w:rPr>
      </w:pPr>
      <w:r>
        <w:rPr>
          <w:rFonts w:ascii="Verdana" w:hAnsi="Verdana"/>
          <w:sz w:val="20"/>
        </w:rPr>
        <w:t>Luc J. Eeckhout</w:t>
      </w:r>
      <w:r w:rsidR="00EE101C">
        <w:rPr>
          <w:rFonts w:ascii="Verdana" w:hAnsi="Verdana"/>
          <w:sz w:val="20"/>
        </w:rPr>
        <w:t xml:space="preserve">: </w:t>
      </w:r>
      <w:r>
        <w:rPr>
          <w:rFonts w:ascii="Verdana" w:hAnsi="Verdana"/>
          <w:sz w:val="20"/>
        </w:rPr>
        <w:t>Moet KFC Merelbeke tot 2022 buitenshuis spelen</w:t>
      </w:r>
      <w:r w:rsidR="003D44D8">
        <w:rPr>
          <w:rFonts w:ascii="Verdana" w:hAnsi="Verdana"/>
          <w:sz w:val="20"/>
        </w:rPr>
        <w:t>?</w:t>
      </w:r>
    </w:p>
    <w:p w:rsidR="00EE101C" w:rsidRDefault="00F079CC" w:rsidP="009946F4">
      <w:pPr>
        <w:pStyle w:val="toelichting"/>
        <w:rPr>
          <w:rFonts w:ascii="Verdana" w:hAnsi="Verdana"/>
          <w:sz w:val="20"/>
        </w:rPr>
      </w:pPr>
      <w:r>
        <w:rPr>
          <w:rFonts w:ascii="Verdana" w:hAnsi="Verdana"/>
          <w:sz w:val="20"/>
        </w:rPr>
        <w:t>Egbert Lachaert</w:t>
      </w:r>
      <w:r w:rsidR="00EE101C">
        <w:rPr>
          <w:rFonts w:ascii="Verdana" w:hAnsi="Verdana"/>
          <w:sz w:val="20"/>
        </w:rPr>
        <w:t xml:space="preserve">: </w:t>
      </w:r>
      <w:r>
        <w:rPr>
          <w:rFonts w:ascii="Verdana" w:hAnsi="Verdana"/>
          <w:sz w:val="20"/>
        </w:rPr>
        <w:t>Dat klopt en is ook reeds afgestemd met de voetbalvereniging</w:t>
      </w:r>
      <w:r w:rsidR="00EE101C" w:rsidRPr="00EE101C">
        <w:rPr>
          <w:rFonts w:ascii="Verdana" w:hAnsi="Verdana"/>
          <w:sz w:val="20"/>
        </w:rPr>
        <w:t>.</w:t>
      </w:r>
    </w:p>
    <w:p w:rsidR="00EE101C" w:rsidRDefault="00EE101C" w:rsidP="009946F4">
      <w:pPr>
        <w:pStyle w:val="toelichting"/>
        <w:rPr>
          <w:rFonts w:ascii="Verdana" w:hAnsi="Verdana"/>
          <w:sz w:val="20"/>
        </w:rPr>
      </w:pPr>
    </w:p>
    <w:p w:rsidR="003D44D8" w:rsidRDefault="00EE101C" w:rsidP="009946F4">
      <w:pPr>
        <w:pStyle w:val="toelichting"/>
        <w:rPr>
          <w:rFonts w:ascii="Verdana" w:hAnsi="Verdana"/>
          <w:sz w:val="20"/>
        </w:rPr>
      </w:pPr>
      <w:r>
        <w:rPr>
          <w:rFonts w:ascii="Verdana" w:hAnsi="Verdana"/>
          <w:sz w:val="20"/>
        </w:rPr>
        <w:t xml:space="preserve">Marijke Pruyt: </w:t>
      </w:r>
      <w:r w:rsidR="00F079CC">
        <w:rPr>
          <w:rFonts w:ascii="Verdana" w:hAnsi="Verdana"/>
          <w:sz w:val="20"/>
        </w:rPr>
        <w:t>Waar en hoeveel fietsenstallingen zijn er voorzien</w:t>
      </w:r>
      <w:r>
        <w:rPr>
          <w:rFonts w:ascii="Verdana" w:hAnsi="Verdana"/>
          <w:sz w:val="20"/>
        </w:rPr>
        <w:t>?</w:t>
      </w:r>
    </w:p>
    <w:p w:rsidR="00EE101C" w:rsidRDefault="00F079CC" w:rsidP="009946F4">
      <w:pPr>
        <w:pStyle w:val="toelichting"/>
        <w:rPr>
          <w:rFonts w:ascii="Verdana" w:hAnsi="Verdana"/>
          <w:sz w:val="20"/>
        </w:rPr>
      </w:pPr>
      <w:r>
        <w:rPr>
          <w:rFonts w:ascii="Verdana" w:hAnsi="Verdana"/>
          <w:sz w:val="20"/>
        </w:rPr>
        <w:t>Pieter Van Wassenhove</w:t>
      </w:r>
      <w:r w:rsidR="00EE101C">
        <w:rPr>
          <w:rFonts w:ascii="Verdana" w:hAnsi="Verdana"/>
          <w:sz w:val="20"/>
        </w:rPr>
        <w:t xml:space="preserve">: </w:t>
      </w:r>
      <w:r>
        <w:rPr>
          <w:rFonts w:ascii="Verdana" w:hAnsi="Verdana"/>
          <w:sz w:val="20"/>
        </w:rPr>
        <w:t>Aan de hoofdtoegang is er een zeer omvangrijke fietsenstalling en ook aan de secundaire toegang wordt een stalling voorzien. De voetgangers en fietsers kunnen deze via een aparte toegang (afgescheiden van hoofdweg) bereiken</w:t>
      </w:r>
      <w:r w:rsidR="00EE101C" w:rsidRPr="00EE101C">
        <w:rPr>
          <w:rFonts w:ascii="Verdana" w:hAnsi="Verdana"/>
          <w:sz w:val="20"/>
        </w:rPr>
        <w:t>.</w:t>
      </w:r>
    </w:p>
    <w:p w:rsidR="00EE101C" w:rsidRDefault="00EE101C" w:rsidP="009946F4">
      <w:pPr>
        <w:pStyle w:val="toelichting"/>
        <w:rPr>
          <w:rFonts w:ascii="Verdana" w:hAnsi="Verdana"/>
          <w:sz w:val="20"/>
        </w:rPr>
      </w:pPr>
    </w:p>
    <w:p w:rsidR="003D44D8" w:rsidRDefault="00EE101C" w:rsidP="00EE101C">
      <w:pPr>
        <w:pStyle w:val="toelichting"/>
        <w:rPr>
          <w:rFonts w:ascii="Verdana" w:hAnsi="Verdana"/>
          <w:sz w:val="20"/>
        </w:rPr>
      </w:pPr>
      <w:r>
        <w:rPr>
          <w:rFonts w:ascii="Verdana" w:hAnsi="Verdana"/>
          <w:sz w:val="20"/>
        </w:rPr>
        <w:t xml:space="preserve">Marijke Pruyt: </w:t>
      </w:r>
      <w:r w:rsidR="00F079CC">
        <w:rPr>
          <w:rFonts w:ascii="Verdana" w:hAnsi="Verdana"/>
          <w:sz w:val="20"/>
        </w:rPr>
        <w:t>Kunnen hoeken van 90° worden vermeden in de fietswegen</w:t>
      </w:r>
      <w:r w:rsidR="003D44D8">
        <w:rPr>
          <w:rFonts w:ascii="Verdana" w:hAnsi="Verdana"/>
          <w:sz w:val="20"/>
        </w:rPr>
        <w:t>?</w:t>
      </w:r>
    </w:p>
    <w:p w:rsidR="00EE101C" w:rsidRDefault="00F079CC" w:rsidP="00EE101C">
      <w:pPr>
        <w:pStyle w:val="toelichting"/>
        <w:rPr>
          <w:rFonts w:ascii="Verdana" w:hAnsi="Verdana"/>
          <w:sz w:val="20"/>
        </w:rPr>
      </w:pPr>
      <w:r>
        <w:rPr>
          <w:rFonts w:ascii="Verdana" w:hAnsi="Verdana"/>
          <w:sz w:val="20"/>
        </w:rPr>
        <w:t>Pieter Van Wassenhove</w:t>
      </w:r>
      <w:r w:rsidR="00EE101C">
        <w:rPr>
          <w:rFonts w:ascii="Verdana" w:hAnsi="Verdana"/>
          <w:sz w:val="20"/>
        </w:rPr>
        <w:t xml:space="preserve">: </w:t>
      </w:r>
      <w:r>
        <w:rPr>
          <w:rFonts w:ascii="Verdana" w:hAnsi="Verdana"/>
          <w:sz w:val="20"/>
        </w:rPr>
        <w:t>Nu is aan de hoofdtoegang inderdaad een vrij rechte hoek voorzien. Er kunnen bijsturingen gebeuren. We willen wel de centrale groenzone vrijwaren</w:t>
      </w:r>
      <w:r w:rsidR="00EE101C" w:rsidRPr="00EE101C">
        <w:rPr>
          <w:rFonts w:ascii="Verdana" w:hAnsi="Verdana"/>
          <w:sz w:val="20"/>
        </w:rPr>
        <w:t>.</w:t>
      </w:r>
    </w:p>
    <w:p w:rsidR="00EE101C" w:rsidRDefault="00EE101C" w:rsidP="009946F4">
      <w:pPr>
        <w:pStyle w:val="toelichting"/>
        <w:rPr>
          <w:rFonts w:ascii="Verdana" w:hAnsi="Verdana"/>
          <w:sz w:val="20"/>
        </w:rPr>
      </w:pPr>
    </w:p>
    <w:p w:rsidR="00B43F7B" w:rsidRPr="006630DE" w:rsidRDefault="00F8777F" w:rsidP="003C5AD0">
      <w:pPr>
        <w:pStyle w:val="toelichting"/>
        <w:rPr>
          <w:rFonts w:ascii="Verdana" w:hAnsi="Verdana"/>
          <w:sz w:val="20"/>
        </w:rPr>
      </w:pPr>
      <w:r w:rsidRPr="006630DE">
        <w:rPr>
          <w:rFonts w:ascii="Verdana" w:hAnsi="Verdana"/>
          <w:sz w:val="20"/>
        </w:rPr>
        <w:lastRenderedPageBreak/>
        <w:t>De voorzitter</w:t>
      </w:r>
      <w:r w:rsidR="004950A0" w:rsidRPr="006630DE">
        <w:rPr>
          <w:rFonts w:ascii="Verdana" w:hAnsi="Verdana"/>
          <w:sz w:val="20"/>
        </w:rPr>
        <w:t xml:space="preserve">, </w:t>
      </w:r>
      <w:r w:rsidRPr="006630DE">
        <w:rPr>
          <w:rFonts w:ascii="Verdana" w:hAnsi="Verdana"/>
          <w:sz w:val="20"/>
        </w:rPr>
        <w:t xml:space="preserve">dankt </w:t>
      </w:r>
      <w:r w:rsidR="00B12E75" w:rsidRPr="006630DE">
        <w:rPr>
          <w:rFonts w:ascii="Verdana" w:hAnsi="Verdana"/>
          <w:sz w:val="20"/>
        </w:rPr>
        <w:t>de</w:t>
      </w:r>
      <w:r w:rsidRPr="006630DE">
        <w:rPr>
          <w:rFonts w:ascii="Verdana" w:hAnsi="Verdana"/>
          <w:sz w:val="20"/>
        </w:rPr>
        <w:t xml:space="preserve"> </w:t>
      </w:r>
      <w:r w:rsidR="00B12E75" w:rsidRPr="006630DE">
        <w:rPr>
          <w:rFonts w:ascii="Verdana" w:hAnsi="Verdana"/>
          <w:sz w:val="20"/>
        </w:rPr>
        <w:t>spreker</w:t>
      </w:r>
      <w:r w:rsidR="00464062" w:rsidRPr="006630DE">
        <w:rPr>
          <w:rFonts w:ascii="Verdana" w:hAnsi="Verdana"/>
          <w:sz w:val="20"/>
        </w:rPr>
        <w:t xml:space="preserve"> en </w:t>
      </w:r>
      <w:r w:rsidRPr="006630DE">
        <w:rPr>
          <w:rFonts w:ascii="Verdana" w:hAnsi="Verdana"/>
          <w:sz w:val="20"/>
        </w:rPr>
        <w:t xml:space="preserve">aanwezigen voor hun komst en voor de </w:t>
      </w:r>
      <w:r w:rsidR="00B12E75" w:rsidRPr="006630DE">
        <w:rPr>
          <w:rFonts w:ascii="Verdana" w:hAnsi="Verdana"/>
          <w:sz w:val="20"/>
        </w:rPr>
        <w:t>bijdrage</w:t>
      </w:r>
      <w:r w:rsidRPr="006630DE">
        <w:rPr>
          <w:rFonts w:ascii="Verdana" w:hAnsi="Verdana"/>
          <w:sz w:val="20"/>
        </w:rPr>
        <w:t xml:space="preserve"> en sluit de </w:t>
      </w:r>
      <w:r w:rsidR="00B12E75" w:rsidRPr="006630DE">
        <w:rPr>
          <w:rFonts w:ascii="Verdana" w:hAnsi="Verdana"/>
          <w:sz w:val="20"/>
        </w:rPr>
        <w:t xml:space="preserve">openbare </w:t>
      </w:r>
      <w:r w:rsidR="00952DEB" w:rsidRPr="006630DE">
        <w:rPr>
          <w:rFonts w:ascii="Verdana" w:hAnsi="Verdana"/>
          <w:sz w:val="20"/>
        </w:rPr>
        <w:t xml:space="preserve">zitting </w:t>
      </w:r>
      <w:r w:rsidR="004950A0" w:rsidRPr="006630DE">
        <w:rPr>
          <w:rFonts w:ascii="Verdana" w:hAnsi="Verdana"/>
          <w:sz w:val="20"/>
        </w:rPr>
        <w:t xml:space="preserve">om </w:t>
      </w:r>
      <w:r w:rsidR="00F079CC">
        <w:rPr>
          <w:rFonts w:ascii="Verdana" w:hAnsi="Verdana"/>
          <w:sz w:val="20"/>
        </w:rPr>
        <w:t>20:30</w:t>
      </w:r>
      <w:r w:rsidR="00A45E4C" w:rsidRPr="006630DE">
        <w:rPr>
          <w:rFonts w:ascii="Verdana" w:hAnsi="Verdana"/>
          <w:sz w:val="20"/>
        </w:rPr>
        <w:t xml:space="preserve"> </w:t>
      </w:r>
      <w:r w:rsidR="004950A0" w:rsidRPr="006630DE">
        <w:rPr>
          <w:rFonts w:ascii="Verdana" w:hAnsi="Verdana"/>
          <w:sz w:val="20"/>
        </w:rPr>
        <w:t>uur.</w:t>
      </w:r>
    </w:p>
    <w:p w:rsidR="00B12E75" w:rsidRPr="006630DE" w:rsidRDefault="00B12E75" w:rsidP="003C5AD0">
      <w:pPr>
        <w:pStyle w:val="toelichting"/>
        <w:rPr>
          <w:rFonts w:ascii="Verdana" w:hAnsi="Verdana"/>
          <w:sz w:val="20"/>
        </w:rPr>
      </w:pPr>
    </w:p>
    <w:p w:rsidR="006630DE" w:rsidRDefault="006630DE" w:rsidP="00F8777F">
      <w:pPr>
        <w:pStyle w:val="toelichting"/>
        <w:rPr>
          <w:rFonts w:ascii="Verdana" w:hAnsi="Verdana"/>
          <w:sz w:val="20"/>
        </w:rPr>
      </w:pPr>
    </w:p>
    <w:p w:rsidR="006630DE" w:rsidRDefault="006630DE" w:rsidP="00F8777F">
      <w:pPr>
        <w:pStyle w:val="toelichting"/>
        <w:rPr>
          <w:rFonts w:ascii="Verdana" w:hAnsi="Verdana"/>
          <w:sz w:val="20"/>
        </w:rPr>
      </w:pPr>
    </w:p>
    <w:p w:rsidR="006630DE" w:rsidRDefault="006630DE" w:rsidP="00F8777F">
      <w:pPr>
        <w:pStyle w:val="toelichting"/>
        <w:rPr>
          <w:rFonts w:ascii="Verdana" w:hAnsi="Verdana"/>
          <w:sz w:val="20"/>
        </w:rPr>
      </w:pPr>
      <w:r>
        <w:rPr>
          <w:rFonts w:ascii="Verdana" w:hAnsi="Verdana"/>
          <w:sz w:val="20"/>
        </w:rPr>
        <w:t>Caroline Van Geyt</w:t>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t>Michaël Pector</w:t>
      </w:r>
    </w:p>
    <w:p w:rsidR="006630DE" w:rsidRPr="006630DE" w:rsidRDefault="006630DE" w:rsidP="00F8777F">
      <w:pPr>
        <w:pStyle w:val="toelichting"/>
        <w:rPr>
          <w:rFonts w:ascii="Verdana" w:hAnsi="Verdana"/>
          <w:sz w:val="20"/>
        </w:rPr>
      </w:pPr>
      <w:r>
        <w:rPr>
          <w:rFonts w:ascii="Verdana" w:hAnsi="Verdana"/>
          <w:sz w:val="20"/>
        </w:rPr>
        <w:t>Voorzitter</w:t>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t>secretaris</w:t>
      </w:r>
    </w:p>
    <w:sectPr w:rsidR="006630DE" w:rsidRPr="006630DE" w:rsidSect="00C54531">
      <w:headerReference w:type="even" r:id="rId8"/>
      <w:headerReference w:type="default" r:id="rId9"/>
      <w:footerReference w:type="even" r:id="rId10"/>
      <w:footerReference w:type="default" r:id="rId11"/>
      <w:pgSz w:w="11906" w:h="16838"/>
      <w:pgMar w:top="2552" w:right="794" w:bottom="1418" w:left="1985" w:header="142" w:footer="5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766E" w:rsidRDefault="00B8766E" w:rsidP="00633B6D">
      <w:r>
        <w:separator/>
      </w:r>
    </w:p>
  </w:endnote>
  <w:endnote w:type="continuationSeparator" w:id="0">
    <w:p w:rsidR="00B8766E" w:rsidRDefault="00B8766E" w:rsidP="00633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Bold">
    <w:altName w:val="Arial"/>
    <w:panose1 w:val="00000000000000000000"/>
    <w:charset w:val="4D"/>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00"/>
    <w:family w:val="modern"/>
    <w:pitch w:val="fixed"/>
    <w:sig w:usb0="E00006FF" w:usb1="0000F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utura Book">
    <w:panose1 w:val="02000504030000020003"/>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66E" w:rsidRDefault="00B8766E" w:rsidP="004D4357">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2</w:t>
    </w:r>
    <w:r>
      <w:rPr>
        <w:rStyle w:val="Paginanummer"/>
      </w:rPr>
      <w:fldChar w:fldCharType="end"/>
    </w:r>
  </w:p>
  <w:p w:rsidR="00B8766E" w:rsidRDefault="00B8766E" w:rsidP="00E035C5">
    <w:pPr>
      <w:pStyle w:val="Voettekst"/>
      <w:ind w:right="360"/>
    </w:pPr>
    <w:r w:rsidRPr="00E035C5">
      <w:rPr>
        <w:noProof/>
        <w:lang w:val="nl-BE" w:eastAsia="nl-BE"/>
      </w:rPr>
      <w:drawing>
        <wp:inline distT="0" distB="0" distL="0" distR="0" wp14:anchorId="07FF3C13" wp14:editId="65B0475E">
          <wp:extent cx="1213104" cy="112776"/>
          <wp:effectExtent l="25400" t="0" r="6096" b="0"/>
          <wp:docPr id="14" name="Afbeelding 11" descr="20130520_Merelbeke_webs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0520_Merelbeke_website.jpg"/>
                  <pic:cNvPicPr/>
                </pic:nvPicPr>
                <pic:blipFill>
                  <a:blip r:embed="rId1"/>
                  <a:stretch>
                    <a:fillRect/>
                  </a:stretch>
                </pic:blipFill>
                <pic:spPr>
                  <a:xfrm>
                    <a:off x="0" y="0"/>
                    <a:ext cx="1213104" cy="112776"/>
                  </a:xfrm>
                  <a:prstGeom prst="rect">
                    <a:avLst/>
                  </a:prstGeom>
                </pic:spPr>
              </pic:pic>
            </a:graphicData>
          </a:graphic>
        </wp:inline>
      </w:drawing>
    </w:r>
  </w:p>
  <w:p w:rsidR="00B8766E" w:rsidRDefault="00B8766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66E" w:rsidRPr="0035340B" w:rsidRDefault="00B8766E" w:rsidP="004D4357">
    <w:pPr>
      <w:pStyle w:val="Voettekst"/>
      <w:framePr w:wrap="around" w:vAnchor="text" w:hAnchor="margin" w:xAlign="right" w:y="1"/>
      <w:rPr>
        <w:rStyle w:val="Paginanummer"/>
        <w:rFonts w:ascii="Verdana" w:hAnsi="Verdana"/>
        <w:sz w:val="15"/>
        <w:szCs w:val="15"/>
      </w:rPr>
    </w:pPr>
    <w:r w:rsidRPr="0035340B">
      <w:rPr>
        <w:rStyle w:val="Paginanummer"/>
        <w:rFonts w:ascii="Verdana" w:hAnsi="Verdana"/>
        <w:sz w:val="15"/>
        <w:szCs w:val="15"/>
      </w:rPr>
      <w:fldChar w:fldCharType="begin"/>
    </w:r>
    <w:r w:rsidRPr="0035340B">
      <w:rPr>
        <w:rStyle w:val="Paginanummer"/>
        <w:rFonts w:ascii="Verdana" w:hAnsi="Verdana"/>
        <w:sz w:val="15"/>
        <w:szCs w:val="15"/>
      </w:rPr>
      <w:instrText xml:space="preserve">PAGE  </w:instrText>
    </w:r>
    <w:r w:rsidRPr="0035340B">
      <w:rPr>
        <w:rStyle w:val="Paginanummer"/>
        <w:rFonts w:ascii="Verdana" w:hAnsi="Verdana"/>
        <w:sz w:val="15"/>
        <w:szCs w:val="15"/>
      </w:rPr>
      <w:fldChar w:fldCharType="separate"/>
    </w:r>
    <w:r w:rsidR="00615989">
      <w:rPr>
        <w:rStyle w:val="Paginanummer"/>
        <w:rFonts w:ascii="Verdana" w:hAnsi="Verdana"/>
        <w:noProof/>
        <w:sz w:val="15"/>
        <w:szCs w:val="15"/>
      </w:rPr>
      <w:t>2</w:t>
    </w:r>
    <w:r w:rsidRPr="0035340B">
      <w:rPr>
        <w:rStyle w:val="Paginanummer"/>
        <w:rFonts w:ascii="Verdana" w:hAnsi="Verdana"/>
        <w:sz w:val="15"/>
        <w:szCs w:val="15"/>
      </w:rPr>
      <w:fldChar w:fldCharType="end"/>
    </w:r>
  </w:p>
  <w:p w:rsidR="00B8766E" w:rsidRPr="00952DEB" w:rsidRDefault="00B8766E" w:rsidP="00952DEB">
    <w:pPr>
      <w:pStyle w:val="Voettekst"/>
      <w:ind w:left="-28"/>
      <w:rPr>
        <w:rFonts w:ascii="Verdana" w:hAnsi="Verdana"/>
        <w:sz w:val="18"/>
        <w:szCs w:val="18"/>
      </w:rPr>
    </w:pPr>
    <w:r>
      <w:rPr>
        <w:noProof/>
        <w:lang w:val="nl-BE" w:eastAsia="nl-BE"/>
      </w:rPr>
      <w:drawing>
        <wp:inline distT="0" distB="0" distL="0" distR="0" wp14:anchorId="20747AAF" wp14:editId="2F93456C">
          <wp:extent cx="1213104" cy="112776"/>
          <wp:effectExtent l="19050" t="0" r="6096" b="0"/>
          <wp:docPr id="15" name="Afbeelding 11" descr="20130520_Merelbeke_webs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0520_Merelbeke_website.jpg"/>
                  <pic:cNvPicPr/>
                </pic:nvPicPr>
                <pic:blipFill>
                  <a:blip r:embed="rId1"/>
                  <a:stretch>
                    <a:fillRect/>
                  </a:stretch>
                </pic:blipFill>
                <pic:spPr>
                  <a:xfrm>
                    <a:off x="0" y="0"/>
                    <a:ext cx="1213104" cy="112776"/>
                  </a:xfrm>
                  <a:prstGeom prst="rect">
                    <a:avLst/>
                  </a:prstGeom>
                  <a:noFill/>
                  <a:ln>
                    <a:noFill/>
                  </a:ln>
                </pic:spPr>
              </pic:pic>
            </a:graphicData>
          </a:graphic>
        </wp:inline>
      </w:drawing>
    </w:r>
    <w:r>
      <w:tab/>
      <w:t xml:space="preserve"> </w:t>
    </w:r>
    <w:r w:rsidRPr="00FF0E91">
      <w:rPr>
        <w:rFonts w:ascii="Verdana" w:hAnsi="Verdana"/>
        <w:sz w:val="18"/>
        <w:szCs w:val="18"/>
      </w:rPr>
      <w:t xml:space="preserve">verslag gemeenteraadscommissie </w:t>
    </w:r>
    <w:r>
      <w:rPr>
        <w:rFonts w:ascii="Verdana" w:hAnsi="Verdana"/>
        <w:sz w:val="18"/>
        <w:szCs w:val="18"/>
      </w:rPr>
      <w:t>zorg, vr</w:t>
    </w:r>
    <w:r w:rsidR="00F079CC">
      <w:rPr>
        <w:rFonts w:ascii="Verdana" w:hAnsi="Verdana"/>
        <w:sz w:val="18"/>
        <w:szCs w:val="18"/>
      </w:rPr>
      <w:t>ije tijd en onderwijszaken 30</w:t>
    </w:r>
    <w:r w:rsidR="002A38D6">
      <w:rPr>
        <w:rFonts w:ascii="Verdana" w:hAnsi="Verdana"/>
        <w:sz w:val="18"/>
        <w:szCs w:val="18"/>
      </w:rPr>
      <w:t>/6</w:t>
    </w:r>
    <w:r>
      <w:rPr>
        <w:rFonts w:ascii="Verdana" w:hAnsi="Verdana"/>
        <w:sz w:val="18"/>
        <w:szCs w:val="18"/>
      </w:rPr>
      <w:t>/2020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766E" w:rsidRDefault="00B8766E" w:rsidP="00633B6D">
      <w:r>
        <w:separator/>
      </w:r>
    </w:p>
  </w:footnote>
  <w:footnote w:type="continuationSeparator" w:id="0">
    <w:p w:rsidR="00B8766E" w:rsidRDefault="00B8766E" w:rsidP="00633B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66E" w:rsidRDefault="00B8766E">
    <w:pPr>
      <w:pStyle w:val="Koptekst"/>
    </w:pPr>
  </w:p>
  <w:p w:rsidR="00B8766E" w:rsidRDefault="00B8766E"/>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66E" w:rsidRDefault="00B8766E" w:rsidP="00C54531">
    <w:pPr>
      <w:pStyle w:val="Koptekst"/>
      <w:ind w:left="-1985"/>
    </w:pPr>
    <w:r>
      <w:rPr>
        <w:noProof/>
        <w:lang w:val="nl-BE" w:eastAsia="nl-BE"/>
      </w:rPr>
      <w:drawing>
        <wp:inline distT="0" distB="0" distL="0" distR="0" wp14:anchorId="5CC31D60" wp14:editId="444AE350">
          <wp:extent cx="7559040" cy="1033272"/>
          <wp:effectExtent l="19050" t="0" r="3810" b="0"/>
          <wp:docPr id="11" name="Afbeelding 0" descr="20130520_Merelbeke_briefhoofd_RGB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0520_Merelbeke_briefhoofd_RGB_header.jpg"/>
                  <pic:cNvPicPr/>
                </pic:nvPicPr>
                <pic:blipFill>
                  <a:blip r:embed="rId1"/>
                  <a:stretch>
                    <a:fillRect/>
                  </a:stretch>
                </pic:blipFill>
                <pic:spPr>
                  <a:xfrm>
                    <a:off x="0" y="0"/>
                    <a:ext cx="7559040" cy="1033272"/>
                  </a:xfrm>
                  <a:prstGeom prst="rect">
                    <a:avLst/>
                  </a:prstGeom>
                </pic:spPr>
              </pic:pic>
            </a:graphicData>
          </a:graphic>
        </wp:inline>
      </w:drawing>
    </w:r>
  </w:p>
  <w:p w:rsidR="00B8766E" w:rsidRDefault="00B8766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6562E"/>
    <w:multiLevelType w:val="hybridMultilevel"/>
    <w:tmpl w:val="8FF08E80"/>
    <w:lvl w:ilvl="0" w:tplc="0B2CF3B8">
      <w:start w:val="1"/>
      <w:numFmt w:val="decimal"/>
      <w:lvlText w:val="%1."/>
      <w:lvlJc w:val="left"/>
      <w:pPr>
        <w:ind w:left="1065" w:hanging="360"/>
      </w:pPr>
      <w:rPr>
        <w:rFonts w:hint="default"/>
      </w:rPr>
    </w:lvl>
    <w:lvl w:ilvl="1" w:tplc="08130019" w:tentative="1">
      <w:start w:val="1"/>
      <w:numFmt w:val="lowerLetter"/>
      <w:lvlText w:val="%2."/>
      <w:lvlJc w:val="left"/>
      <w:pPr>
        <w:ind w:left="1785" w:hanging="360"/>
      </w:pPr>
    </w:lvl>
    <w:lvl w:ilvl="2" w:tplc="0813001B" w:tentative="1">
      <w:start w:val="1"/>
      <w:numFmt w:val="lowerRoman"/>
      <w:lvlText w:val="%3."/>
      <w:lvlJc w:val="right"/>
      <w:pPr>
        <w:ind w:left="2505" w:hanging="180"/>
      </w:pPr>
    </w:lvl>
    <w:lvl w:ilvl="3" w:tplc="0813000F" w:tentative="1">
      <w:start w:val="1"/>
      <w:numFmt w:val="decimal"/>
      <w:lvlText w:val="%4."/>
      <w:lvlJc w:val="left"/>
      <w:pPr>
        <w:ind w:left="3225" w:hanging="360"/>
      </w:pPr>
    </w:lvl>
    <w:lvl w:ilvl="4" w:tplc="08130019" w:tentative="1">
      <w:start w:val="1"/>
      <w:numFmt w:val="lowerLetter"/>
      <w:lvlText w:val="%5."/>
      <w:lvlJc w:val="left"/>
      <w:pPr>
        <w:ind w:left="3945" w:hanging="360"/>
      </w:pPr>
    </w:lvl>
    <w:lvl w:ilvl="5" w:tplc="0813001B" w:tentative="1">
      <w:start w:val="1"/>
      <w:numFmt w:val="lowerRoman"/>
      <w:lvlText w:val="%6."/>
      <w:lvlJc w:val="right"/>
      <w:pPr>
        <w:ind w:left="4665" w:hanging="180"/>
      </w:pPr>
    </w:lvl>
    <w:lvl w:ilvl="6" w:tplc="0813000F" w:tentative="1">
      <w:start w:val="1"/>
      <w:numFmt w:val="decimal"/>
      <w:lvlText w:val="%7."/>
      <w:lvlJc w:val="left"/>
      <w:pPr>
        <w:ind w:left="5385" w:hanging="360"/>
      </w:pPr>
    </w:lvl>
    <w:lvl w:ilvl="7" w:tplc="08130019" w:tentative="1">
      <w:start w:val="1"/>
      <w:numFmt w:val="lowerLetter"/>
      <w:lvlText w:val="%8."/>
      <w:lvlJc w:val="left"/>
      <w:pPr>
        <w:ind w:left="6105" w:hanging="360"/>
      </w:pPr>
    </w:lvl>
    <w:lvl w:ilvl="8" w:tplc="0813001B" w:tentative="1">
      <w:start w:val="1"/>
      <w:numFmt w:val="lowerRoman"/>
      <w:lvlText w:val="%9."/>
      <w:lvlJc w:val="right"/>
      <w:pPr>
        <w:ind w:left="6825" w:hanging="180"/>
      </w:pPr>
    </w:lvl>
  </w:abstractNum>
  <w:abstractNum w:abstractNumId="1" w15:restartNumberingAfterBreak="0">
    <w:nsid w:val="0D220328"/>
    <w:multiLevelType w:val="hybridMultilevel"/>
    <w:tmpl w:val="57F6E6E6"/>
    <w:lvl w:ilvl="0" w:tplc="7452FA1A">
      <w:start w:val="1"/>
      <w:numFmt w:val="decimal"/>
      <w:lvlText w:val="%1."/>
      <w:lvlJc w:val="left"/>
      <w:pPr>
        <w:ind w:left="720" w:hanging="360"/>
      </w:pPr>
      <w:rPr>
        <w:rFonts w:cs="Verdana-Bold"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E214860"/>
    <w:multiLevelType w:val="hybridMultilevel"/>
    <w:tmpl w:val="8FF08E80"/>
    <w:lvl w:ilvl="0" w:tplc="0B2CF3B8">
      <w:start w:val="1"/>
      <w:numFmt w:val="decimal"/>
      <w:lvlText w:val="%1."/>
      <w:lvlJc w:val="left"/>
      <w:pPr>
        <w:ind w:left="1065" w:hanging="360"/>
      </w:pPr>
      <w:rPr>
        <w:rFonts w:hint="default"/>
      </w:rPr>
    </w:lvl>
    <w:lvl w:ilvl="1" w:tplc="08130019" w:tentative="1">
      <w:start w:val="1"/>
      <w:numFmt w:val="lowerLetter"/>
      <w:lvlText w:val="%2."/>
      <w:lvlJc w:val="left"/>
      <w:pPr>
        <w:ind w:left="1785" w:hanging="360"/>
      </w:pPr>
    </w:lvl>
    <w:lvl w:ilvl="2" w:tplc="0813001B" w:tentative="1">
      <w:start w:val="1"/>
      <w:numFmt w:val="lowerRoman"/>
      <w:lvlText w:val="%3."/>
      <w:lvlJc w:val="right"/>
      <w:pPr>
        <w:ind w:left="2505" w:hanging="180"/>
      </w:pPr>
    </w:lvl>
    <w:lvl w:ilvl="3" w:tplc="0813000F" w:tentative="1">
      <w:start w:val="1"/>
      <w:numFmt w:val="decimal"/>
      <w:lvlText w:val="%4."/>
      <w:lvlJc w:val="left"/>
      <w:pPr>
        <w:ind w:left="3225" w:hanging="360"/>
      </w:pPr>
    </w:lvl>
    <w:lvl w:ilvl="4" w:tplc="08130019" w:tentative="1">
      <w:start w:val="1"/>
      <w:numFmt w:val="lowerLetter"/>
      <w:lvlText w:val="%5."/>
      <w:lvlJc w:val="left"/>
      <w:pPr>
        <w:ind w:left="3945" w:hanging="360"/>
      </w:pPr>
    </w:lvl>
    <w:lvl w:ilvl="5" w:tplc="0813001B" w:tentative="1">
      <w:start w:val="1"/>
      <w:numFmt w:val="lowerRoman"/>
      <w:lvlText w:val="%6."/>
      <w:lvlJc w:val="right"/>
      <w:pPr>
        <w:ind w:left="4665" w:hanging="180"/>
      </w:pPr>
    </w:lvl>
    <w:lvl w:ilvl="6" w:tplc="0813000F" w:tentative="1">
      <w:start w:val="1"/>
      <w:numFmt w:val="decimal"/>
      <w:lvlText w:val="%7."/>
      <w:lvlJc w:val="left"/>
      <w:pPr>
        <w:ind w:left="5385" w:hanging="360"/>
      </w:pPr>
    </w:lvl>
    <w:lvl w:ilvl="7" w:tplc="08130019" w:tentative="1">
      <w:start w:val="1"/>
      <w:numFmt w:val="lowerLetter"/>
      <w:lvlText w:val="%8."/>
      <w:lvlJc w:val="left"/>
      <w:pPr>
        <w:ind w:left="6105" w:hanging="360"/>
      </w:pPr>
    </w:lvl>
    <w:lvl w:ilvl="8" w:tplc="0813001B" w:tentative="1">
      <w:start w:val="1"/>
      <w:numFmt w:val="lowerRoman"/>
      <w:lvlText w:val="%9."/>
      <w:lvlJc w:val="right"/>
      <w:pPr>
        <w:ind w:left="6825" w:hanging="180"/>
      </w:pPr>
    </w:lvl>
  </w:abstractNum>
  <w:abstractNum w:abstractNumId="3" w15:restartNumberingAfterBreak="0">
    <w:nsid w:val="14D970BD"/>
    <w:multiLevelType w:val="hybridMultilevel"/>
    <w:tmpl w:val="8FF08E80"/>
    <w:lvl w:ilvl="0" w:tplc="0B2CF3B8">
      <w:start w:val="1"/>
      <w:numFmt w:val="decimal"/>
      <w:lvlText w:val="%1."/>
      <w:lvlJc w:val="left"/>
      <w:pPr>
        <w:ind w:left="1065" w:hanging="360"/>
      </w:pPr>
      <w:rPr>
        <w:rFonts w:hint="default"/>
      </w:rPr>
    </w:lvl>
    <w:lvl w:ilvl="1" w:tplc="08130019" w:tentative="1">
      <w:start w:val="1"/>
      <w:numFmt w:val="lowerLetter"/>
      <w:lvlText w:val="%2."/>
      <w:lvlJc w:val="left"/>
      <w:pPr>
        <w:ind w:left="1785" w:hanging="360"/>
      </w:pPr>
    </w:lvl>
    <w:lvl w:ilvl="2" w:tplc="0813001B" w:tentative="1">
      <w:start w:val="1"/>
      <w:numFmt w:val="lowerRoman"/>
      <w:lvlText w:val="%3."/>
      <w:lvlJc w:val="right"/>
      <w:pPr>
        <w:ind w:left="2505" w:hanging="180"/>
      </w:pPr>
    </w:lvl>
    <w:lvl w:ilvl="3" w:tplc="0813000F" w:tentative="1">
      <w:start w:val="1"/>
      <w:numFmt w:val="decimal"/>
      <w:lvlText w:val="%4."/>
      <w:lvlJc w:val="left"/>
      <w:pPr>
        <w:ind w:left="3225" w:hanging="360"/>
      </w:pPr>
    </w:lvl>
    <w:lvl w:ilvl="4" w:tplc="08130019" w:tentative="1">
      <w:start w:val="1"/>
      <w:numFmt w:val="lowerLetter"/>
      <w:lvlText w:val="%5."/>
      <w:lvlJc w:val="left"/>
      <w:pPr>
        <w:ind w:left="3945" w:hanging="360"/>
      </w:pPr>
    </w:lvl>
    <w:lvl w:ilvl="5" w:tplc="0813001B" w:tentative="1">
      <w:start w:val="1"/>
      <w:numFmt w:val="lowerRoman"/>
      <w:lvlText w:val="%6."/>
      <w:lvlJc w:val="right"/>
      <w:pPr>
        <w:ind w:left="4665" w:hanging="180"/>
      </w:pPr>
    </w:lvl>
    <w:lvl w:ilvl="6" w:tplc="0813000F" w:tentative="1">
      <w:start w:val="1"/>
      <w:numFmt w:val="decimal"/>
      <w:lvlText w:val="%7."/>
      <w:lvlJc w:val="left"/>
      <w:pPr>
        <w:ind w:left="5385" w:hanging="360"/>
      </w:pPr>
    </w:lvl>
    <w:lvl w:ilvl="7" w:tplc="08130019" w:tentative="1">
      <w:start w:val="1"/>
      <w:numFmt w:val="lowerLetter"/>
      <w:lvlText w:val="%8."/>
      <w:lvlJc w:val="left"/>
      <w:pPr>
        <w:ind w:left="6105" w:hanging="360"/>
      </w:pPr>
    </w:lvl>
    <w:lvl w:ilvl="8" w:tplc="0813001B" w:tentative="1">
      <w:start w:val="1"/>
      <w:numFmt w:val="lowerRoman"/>
      <w:lvlText w:val="%9."/>
      <w:lvlJc w:val="right"/>
      <w:pPr>
        <w:ind w:left="6825" w:hanging="180"/>
      </w:pPr>
    </w:lvl>
  </w:abstractNum>
  <w:abstractNum w:abstractNumId="4" w15:restartNumberingAfterBreak="0">
    <w:nsid w:val="202D05B2"/>
    <w:multiLevelType w:val="hybridMultilevel"/>
    <w:tmpl w:val="7360956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26F367A3"/>
    <w:multiLevelType w:val="hybridMultilevel"/>
    <w:tmpl w:val="6E32FF84"/>
    <w:lvl w:ilvl="0" w:tplc="0D0E2430">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27E52BDA"/>
    <w:multiLevelType w:val="multilevel"/>
    <w:tmpl w:val="0413001D"/>
    <w:styleLink w:val="FFF"/>
    <w:lvl w:ilvl="0">
      <w:start w:val="1"/>
      <w:numFmt w:val="bullet"/>
      <w:lvlText w:val=""/>
      <w:lvlJc w:val="left"/>
      <w:pPr>
        <w:ind w:left="360" w:hanging="360"/>
      </w:pPr>
      <w:rPr>
        <w:rFonts w:ascii="Symbol" w:hAnsi="Symbol" w:hint="default"/>
        <w:color w:val="9BBB59" w:themeColor="accent3"/>
      </w:rPr>
    </w:lvl>
    <w:lvl w:ilvl="1">
      <w:start w:val="1"/>
      <w:numFmt w:val="bullet"/>
      <w:lvlText w:val=""/>
      <w:lvlJc w:val="left"/>
      <w:pPr>
        <w:ind w:left="720" w:hanging="360"/>
      </w:pPr>
      <w:rPr>
        <w:rFonts w:ascii="Symbol" w:hAnsi="Symbol" w:hint="default"/>
        <w:color w:val="244061" w:themeColor="accent1" w:themeShade="80"/>
      </w:rPr>
    </w:lvl>
    <w:lvl w:ilvl="2">
      <w:start w:val="1"/>
      <w:numFmt w:val="bullet"/>
      <w:lvlText w:val=""/>
      <w:lvlJc w:val="left"/>
      <w:pPr>
        <w:ind w:left="1080" w:hanging="360"/>
      </w:pPr>
      <w:rPr>
        <w:rFonts w:ascii="Symbol" w:hAnsi="Symbol" w:hint="default"/>
        <w:color w:val="C0504D" w:themeColor="accent2"/>
      </w:rPr>
    </w:lvl>
    <w:lvl w:ilvl="3">
      <w:start w:val="1"/>
      <w:numFmt w:val="bullet"/>
      <w:lvlText w:val=""/>
      <w:lvlJc w:val="left"/>
      <w:pPr>
        <w:ind w:left="1440" w:hanging="360"/>
      </w:pPr>
      <w:rPr>
        <w:rFonts w:ascii="Symbol" w:hAnsi="Symbol" w:hint="default"/>
        <w:color w:val="4F81BD" w:themeColor="accent1"/>
        <w:sz w:val="18"/>
      </w:rPr>
    </w:lvl>
    <w:lvl w:ilvl="4">
      <w:start w:val="1"/>
      <w:numFmt w:val="bullet"/>
      <w:lvlText w:val=""/>
      <w:lvlJc w:val="left"/>
      <w:pPr>
        <w:ind w:left="1800" w:hanging="360"/>
      </w:pPr>
      <w:rPr>
        <w:rFonts w:ascii="Symbol" w:hAnsi="Symbol" w:hint="default"/>
        <w:color w:val="EEECE1" w:themeColor="background2"/>
      </w:rPr>
    </w:lvl>
    <w:lvl w:ilvl="5">
      <w:start w:val="1"/>
      <w:numFmt w:val="bullet"/>
      <w:lvlText w:val=""/>
      <w:lvlJc w:val="left"/>
      <w:pPr>
        <w:ind w:left="2160" w:hanging="360"/>
      </w:pPr>
      <w:rPr>
        <w:rFonts w:ascii="Symbol" w:hAnsi="Symbol" w:hint="default"/>
        <w:color w:val="8064A2" w:themeColor="accent4"/>
      </w:rPr>
    </w:lvl>
    <w:lvl w:ilvl="6">
      <w:start w:val="1"/>
      <w:numFmt w:val="bullet"/>
      <w:lvlText w:val=""/>
      <w:lvlJc w:val="left"/>
      <w:pPr>
        <w:ind w:left="2520" w:hanging="360"/>
      </w:pPr>
      <w:rPr>
        <w:rFonts w:ascii="Symbol" w:hAnsi="Symbol" w:hint="default"/>
        <w:color w:val="1F497D" w:themeColor="text2"/>
      </w:rPr>
    </w:lvl>
    <w:lvl w:ilvl="7">
      <w:start w:val="1"/>
      <w:numFmt w:val="bullet"/>
      <w:lvlText w:val=""/>
      <w:lvlJc w:val="left"/>
      <w:pPr>
        <w:ind w:left="2880" w:hanging="360"/>
      </w:pPr>
      <w:rPr>
        <w:rFonts w:ascii="Symbol" w:hAnsi="Symbol" w:hint="default"/>
        <w:color w:val="C2D69B" w:themeColor="accent3" w:themeTint="99"/>
      </w:rPr>
    </w:lvl>
    <w:lvl w:ilvl="8">
      <w:start w:val="1"/>
      <w:numFmt w:val="lowerRoman"/>
      <w:lvlText w:val="%9."/>
      <w:lvlJc w:val="left"/>
      <w:pPr>
        <w:ind w:left="3240" w:hanging="360"/>
      </w:pPr>
    </w:lvl>
  </w:abstractNum>
  <w:abstractNum w:abstractNumId="7" w15:restartNumberingAfterBreak="0">
    <w:nsid w:val="30591111"/>
    <w:multiLevelType w:val="hybridMultilevel"/>
    <w:tmpl w:val="8FF08E80"/>
    <w:lvl w:ilvl="0" w:tplc="0B2CF3B8">
      <w:start w:val="1"/>
      <w:numFmt w:val="decimal"/>
      <w:lvlText w:val="%1."/>
      <w:lvlJc w:val="left"/>
      <w:pPr>
        <w:ind w:left="1065" w:hanging="360"/>
      </w:pPr>
      <w:rPr>
        <w:rFonts w:hint="default"/>
      </w:rPr>
    </w:lvl>
    <w:lvl w:ilvl="1" w:tplc="08130019" w:tentative="1">
      <w:start w:val="1"/>
      <w:numFmt w:val="lowerLetter"/>
      <w:lvlText w:val="%2."/>
      <w:lvlJc w:val="left"/>
      <w:pPr>
        <w:ind w:left="1785" w:hanging="360"/>
      </w:pPr>
    </w:lvl>
    <w:lvl w:ilvl="2" w:tplc="0813001B" w:tentative="1">
      <w:start w:val="1"/>
      <w:numFmt w:val="lowerRoman"/>
      <w:lvlText w:val="%3."/>
      <w:lvlJc w:val="right"/>
      <w:pPr>
        <w:ind w:left="2505" w:hanging="180"/>
      </w:pPr>
    </w:lvl>
    <w:lvl w:ilvl="3" w:tplc="0813000F" w:tentative="1">
      <w:start w:val="1"/>
      <w:numFmt w:val="decimal"/>
      <w:lvlText w:val="%4."/>
      <w:lvlJc w:val="left"/>
      <w:pPr>
        <w:ind w:left="3225" w:hanging="360"/>
      </w:pPr>
    </w:lvl>
    <w:lvl w:ilvl="4" w:tplc="08130019" w:tentative="1">
      <w:start w:val="1"/>
      <w:numFmt w:val="lowerLetter"/>
      <w:lvlText w:val="%5."/>
      <w:lvlJc w:val="left"/>
      <w:pPr>
        <w:ind w:left="3945" w:hanging="360"/>
      </w:pPr>
    </w:lvl>
    <w:lvl w:ilvl="5" w:tplc="0813001B" w:tentative="1">
      <w:start w:val="1"/>
      <w:numFmt w:val="lowerRoman"/>
      <w:lvlText w:val="%6."/>
      <w:lvlJc w:val="right"/>
      <w:pPr>
        <w:ind w:left="4665" w:hanging="180"/>
      </w:pPr>
    </w:lvl>
    <w:lvl w:ilvl="6" w:tplc="0813000F" w:tentative="1">
      <w:start w:val="1"/>
      <w:numFmt w:val="decimal"/>
      <w:lvlText w:val="%7."/>
      <w:lvlJc w:val="left"/>
      <w:pPr>
        <w:ind w:left="5385" w:hanging="360"/>
      </w:pPr>
    </w:lvl>
    <w:lvl w:ilvl="7" w:tplc="08130019" w:tentative="1">
      <w:start w:val="1"/>
      <w:numFmt w:val="lowerLetter"/>
      <w:lvlText w:val="%8."/>
      <w:lvlJc w:val="left"/>
      <w:pPr>
        <w:ind w:left="6105" w:hanging="360"/>
      </w:pPr>
    </w:lvl>
    <w:lvl w:ilvl="8" w:tplc="0813001B" w:tentative="1">
      <w:start w:val="1"/>
      <w:numFmt w:val="lowerRoman"/>
      <w:lvlText w:val="%9."/>
      <w:lvlJc w:val="right"/>
      <w:pPr>
        <w:ind w:left="6825" w:hanging="180"/>
      </w:pPr>
    </w:lvl>
  </w:abstractNum>
  <w:abstractNum w:abstractNumId="8" w15:restartNumberingAfterBreak="0">
    <w:nsid w:val="396C140B"/>
    <w:multiLevelType w:val="hybridMultilevel"/>
    <w:tmpl w:val="573E5854"/>
    <w:lvl w:ilvl="0" w:tplc="343EAFD0">
      <w:start w:val="1"/>
      <w:numFmt w:val="upp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9" w15:restartNumberingAfterBreak="0">
    <w:nsid w:val="3E197655"/>
    <w:multiLevelType w:val="hybridMultilevel"/>
    <w:tmpl w:val="00DA26C6"/>
    <w:lvl w:ilvl="0" w:tplc="9ACABD0C">
      <w:start w:val="1"/>
      <w:numFmt w:val="bullet"/>
      <w:lvlText w:val="-"/>
      <w:lvlJc w:val="left"/>
      <w:pPr>
        <w:ind w:left="720" w:hanging="360"/>
      </w:pPr>
      <w:rPr>
        <w:rFonts w:ascii="Verdana" w:eastAsia="Times New Roman" w:hAnsi="Verdana"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EF15A83"/>
    <w:multiLevelType w:val="hybridMultilevel"/>
    <w:tmpl w:val="464AE2B0"/>
    <w:lvl w:ilvl="0" w:tplc="8820ABD2">
      <w:numFmt w:val="bullet"/>
      <w:lvlText w:val="-"/>
      <w:lvlJc w:val="left"/>
      <w:pPr>
        <w:ind w:left="435" w:hanging="360"/>
      </w:pPr>
      <w:rPr>
        <w:rFonts w:ascii="Verdana" w:eastAsia="Times New Roman" w:hAnsi="Verdana" w:cs="Times New Roman" w:hint="default"/>
      </w:rPr>
    </w:lvl>
    <w:lvl w:ilvl="1" w:tplc="08130003" w:tentative="1">
      <w:start w:val="1"/>
      <w:numFmt w:val="bullet"/>
      <w:lvlText w:val="o"/>
      <w:lvlJc w:val="left"/>
      <w:pPr>
        <w:ind w:left="1155" w:hanging="360"/>
      </w:pPr>
      <w:rPr>
        <w:rFonts w:ascii="Courier New" w:hAnsi="Courier New" w:cs="Courier New" w:hint="default"/>
      </w:rPr>
    </w:lvl>
    <w:lvl w:ilvl="2" w:tplc="08130005" w:tentative="1">
      <w:start w:val="1"/>
      <w:numFmt w:val="bullet"/>
      <w:lvlText w:val=""/>
      <w:lvlJc w:val="left"/>
      <w:pPr>
        <w:ind w:left="1875" w:hanging="360"/>
      </w:pPr>
      <w:rPr>
        <w:rFonts w:ascii="Wingdings" w:hAnsi="Wingdings" w:hint="default"/>
      </w:rPr>
    </w:lvl>
    <w:lvl w:ilvl="3" w:tplc="08130001" w:tentative="1">
      <w:start w:val="1"/>
      <w:numFmt w:val="bullet"/>
      <w:lvlText w:val=""/>
      <w:lvlJc w:val="left"/>
      <w:pPr>
        <w:ind w:left="2595" w:hanging="360"/>
      </w:pPr>
      <w:rPr>
        <w:rFonts w:ascii="Symbol" w:hAnsi="Symbol" w:hint="default"/>
      </w:rPr>
    </w:lvl>
    <w:lvl w:ilvl="4" w:tplc="08130003" w:tentative="1">
      <w:start w:val="1"/>
      <w:numFmt w:val="bullet"/>
      <w:lvlText w:val="o"/>
      <w:lvlJc w:val="left"/>
      <w:pPr>
        <w:ind w:left="3315" w:hanging="360"/>
      </w:pPr>
      <w:rPr>
        <w:rFonts w:ascii="Courier New" w:hAnsi="Courier New" w:cs="Courier New" w:hint="default"/>
      </w:rPr>
    </w:lvl>
    <w:lvl w:ilvl="5" w:tplc="08130005" w:tentative="1">
      <w:start w:val="1"/>
      <w:numFmt w:val="bullet"/>
      <w:lvlText w:val=""/>
      <w:lvlJc w:val="left"/>
      <w:pPr>
        <w:ind w:left="4035" w:hanging="360"/>
      </w:pPr>
      <w:rPr>
        <w:rFonts w:ascii="Wingdings" w:hAnsi="Wingdings" w:hint="default"/>
      </w:rPr>
    </w:lvl>
    <w:lvl w:ilvl="6" w:tplc="08130001" w:tentative="1">
      <w:start w:val="1"/>
      <w:numFmt w:val="bullet"/>
      <w:lvlText w:val=""/>
      <w:lvlJc w:val="left"/>
      <w:pPr>
        <w:ind w:left="4755" w:hanging="360"/>
      </w:pPr>
      <w:rPr>
        <w:rFonts w:ascii="Symbol" w:hAnsi="Symbol" w:hint="default"/>
      </w:rPr>
    </w:lvl>
    <w:lvl w:ilvl="7" w:tplc="08130003" w:tentative="1">
      <w:start w:val="1"/>
      <w:numFmt w:val="bullet"/>
      <w:lvlText w:val="o"/>
      <w:lvlJc w:val="left"/>
      <w:pPr>
        <w:ind w:left="5475" w:hanging="360"/>
      </w:pPr>
      <w:rPr>
        <w:rFonts w:ascii="Courier New" w:hAnsi="Courier New" w:cs="Courier New" w:hint="default"/>
      </w:rPr>
    </w:lvl>
    <w:lvl w:ilvl="8" w:tplc="08130005" w:tentative="1">
      <w:start w:val="1"/>
      <w:numFmt w:val="bullet"/>
      <w:lvlText w:val=""/>
      <w:lvlJc w:val="left"/>
      <w:pPr>
        <w:ind w:left="6195" w:hanging="360"/>
      </w:pPr>
      <w:rPr>
        <w:rFonts w:ascii="Wingdings" w:hAnsi="Wingdings" w:hint="default"/>
      </w:rPr>
    </w:lvl>
  </w:abstractNum>
  <w:abstractNum w:abstractNumId="11" w15:restartNumberingAfterBreak="0">
    <w:nsid w:val="49905CB1"/>
    <w:multiLevelType w:val="hybridMultilevel"/>
    <w:tmpl w:val="686A1578"/>
    <w:lvl w:ilvl="0" w:tplc="0D0E243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50046A0B"/>
    <w:multiLevelType w:val="hybridMultilevel"/>
    <w:tmpl w:val="E7707852"/>
    <w:lvl w:ilvl="0" w:tplc="E1E6EE5E">
      <w:start w:val="1"/>
      <w:numFmt w:val="bullet"/>
      <w:lvlText w:val="-"/>
      <w:lvlJc w:val="left"/>
      <w:pPr>
        <w:ind w:left="1440" w:hanging="360"/>
      </w:pPr>
      <w:rPr>
        <w:rFonts w:ascii="Verdana" w:eastAsiaTheme="minorHAnsi" w:hAnsi="Verdana" w:cs="Verdana"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3" w15:restartNumberingAfterBreak="0">
    <w:nsid w:val="52BE09A0"/>
    <w:multiLevelType w:val="hybridMultilevel"/>
    <w:tmpl w:val="FB521D6E"/>
    <w:lvl w:ilvl="0" w:tplc="069AAF6A">
      <w:numFmt w:val="bullet"/>
      <w:lvlText w:val="-"/>
      <w:lvlJc w:val="left"/>
      <w:pPr>
        <w:ind w:left="720" w:hanging="360"/>
      </w:pPr>
      <w:rPr>
        <w:rFonts w:ascii="Verdana" w:eastAsiaTheme="minorHAnsi" w:hAnsi="Verdana" w:cs="Verdana" w:hint="default"/>
        <w:b w:val="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56845AB5"/>
    <w:multiLevelType w:val="hybridMultilevel"/>
    <w:tmpl w:val="57F6E6E6"/>
    <w:lvl w:ilvl="0" w:tplc="7452FA1A">
      <w:start w:val="1"/>
      <w:numFmt w:val="decimal"/>
      <w:lvlText w:val="%1."/>
      <w:lvlJc w:val="left"/>
      <w:pPr>
        <w:ind w:left="720" w:hanging="360"/>
      </w:pPr>
      <w:rPr>
        <w:rFonts w:cs="Verdana-Bold"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5A8F6826"/>
    <w:multiLevelType w:val="hybridMultilevel"/>
    <w:tmpl w:val="EC062BBE"/>
    <w:lvl w:ilvl="0" w:tplc="7A62A290">
      <w:start w:val="2"/>
      <w:numFmt w:val="bullet"/>
      <w:lvlText w:val="-"/>
      <w:lvlJc w:val="left"/>
      <w:pPr>
        <w:ind w:left="720" w:hanging="360"/>
      </w:pPr>
      <w:rPr>
        <w:rFonts w:ascii="Verdana" w:eastAsiaTheme="minorHAnsi" w:hAnsi="Verdana" w:cs="Verdan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B62136E"/>
    <w:multiLevelType w:val="hybridMultilevel"/>
    <w:tmpl w:val="FA7615A4"/>
    <w:lvl w:ilvl="0" w:tplc="12083886">
      <w:start w:val="1"/>
      <w:numFmt w:val="decimal"/>
      <w:lvlText w:val="%1."/>
      <w:lvlJc w:val="left"/>
      <w:pPr>
        <w:ind w:left="720" w:hanging="360"/>
      </w:pPr>
      <w:rPr>
        <w:rFonts w:cs="Verdana-Bold"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5BCB36CC"/>
    <w:multiLevelType w:val="hybridMultilevel"/>
    <w:tmpl w:val="F1D87F32"/>
    <w:lvl w:ilvl="0" w:tplc="0D0E243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63713DF1"/>
    <w:multiLevelType w:val="hybridMultilevel"/>
    <w:tmpl w:val="199858B2"/>
    <w:lvl w:ilvl="0" w:tplc="0D0E243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73A8511E"/>
    <w:multiLevelType w:val="hybridMultilevel"/>
    <w:tmpl w:val="0B2623BC"/>
    <w:lvl w:ilvl="0" w:tplc="E1E6EE5E">
      <w:start w:val="1"/>
      <w:numFmt w:val="bullet"/>
      <w:lvlText w:val="-"/>
      <w:lvlJc w:val="left"/>
      <w:pPr>
        <w:ind w:left="720" w:hanging="360"/>
      </w:pPr>
      <w:rPr>
        <w:rFonts w:ascii="Verdana" w:eastAsiaTheme="minorHAnsi" w:hAnsi="Verdana" w:cs="Verdan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75A041F7"/>
    <w:multiLevelType w:val="hybridMultilevel"/>
    <w:tmpl w:val="F91C5AB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BEC5209"/>
    <w:multiLevelType w:val="hybridMultilevel"/>
    <w:tmpl w:val="8FF08E80"/>
    <w:lvl w:ilvl="0" w:tplc="0B2CF3B8">
      <w:start w:val="1"/>
      <w:numFmt w:val="decimal"/>
      <w:lvlText w:val="%1."/>
      <w:lvlJc w:val="left"/>
      <w:pPr>
        <w:ind w:left="1065" w:hanging="360"/>
      </w:pPr>
      <w:rPr>
        <w:rFonts w:hint="default"/>
      </w:rPr>
    </w:lvl>
    <w:lvl w:ilvl="1" w:tplc="08130019" w:tentative="1">
      <w:start w:val="1"/>
      <w:numFmt w:val="lowerLetter"/>
      <w:lvlText w:val="%2."/>
      <w:lvlJc w:val="left"/>
      <w:pPr>
        <w:ind w:left="1785" w:hanging="360"/>
      </w:pPr>
    </w:lvl>
    <w:lvl w:ilvl="2" w:tplc="0813001B" w:tentative="1">
      <w:start w:val="1"/>
      <w:numFmt w:val="lowerRoman"/>
      <w:lvlText w:val="%3."/>
      <w:lvlJc w:val="right"/>
      <w:pPr>
        <w:ind w:left="2505" w:hanging="180"/>
      </w:pPr>
    </w:lvl>
    <w:lvl w:ilvl="3" w:tplc="0813000F" w:tentative="1">
      <w:start w:val="1"/>
      <w:numFmt w:val="decimal"/>
      <w:lvlText w:val="%4."/>
      <w:lvlJc w:val="left"/>
      <w:pPr>
        <w:ind w:left="3225" w:hanging="360"/>
      </w:pPr>
    </w:lvl>
    <w:lvl w:ilvl="4" w:tplc="08130019" w:tentative="1">
      <w:start w:val="1"/>
      <w:numFmt w:val="lowerLetter"/>
      <w:lvlText w:val="%5."/>
      <w:lvlJc w:val="left"/>
      <w:pPr>
        <w:ind w:left="3945" w:hanging="360"/>
      </w:pPr>
    </w:lvl>
    <w:lvl w:ilvl="5" w:tplc="0813001B" w:tentative="1">
      <w:start w:val="1"/>
      <w:numFmt w:val="lowerRoman"/>
      <w:lvlText w:val="%6."/>
      <w:lvlJc w:val="right"/>
      <w:pPr>
        <w:ind w:left="4665" w:hanging="180"/>
      </w:pPr>
    </w:lvl>
    <w:lvl w:ilvl="6" w:tplc="0813000F" w:tentative="1">
      <w:start w:val="1"/>
      <w:numFmt w:val="decimal"/>
      <w:lvlText w:val="%7."/>
      <w:lvlJc w:val="left"/>
      <w:pPr>
        <w:ind w:left="5385" w:hanging="360"/>
      </w:pPr>
    </w:lvl>
    <w:lvl w:ilvl="7" w:tplc="08130019" w:tentative="1">
      <w:start w:val="1"/>
      <w:numFmt w:val="lowerLetter"/>
      <w:lvlText w:val="%8."/>
      <w:lvlJc w:val="left"/>
      <w:pPr>
        <w:ind w:left="6105" w:hanging="360"/>
      </w:pPr>
    </w:lvl>
    <w:lvl w:ilvl="8" w:tplc="0813001B" w:tentative="1">
      <w:start w:val="1"/>
      <w:numFmt w:val="lowerRoman"/>
      <w:lvlText w:val="%9."/>
      <w:lvlJc w:val="right"/>
      <w:pPr>
        <w:ind w:left="6825" w:hanging="180"/>
      </w:pPr>
    </w:lvl>
  </w:abstractNum>
  <w:abstractNum w:abstractNumId="22" w15:restartNumberingAfterBreak="0">
    <w:nsid w:val="7E985BE7"/>
    <w:multiLevelType w:val="hybridMultilevel"/>
    <w:tmpl w:val="D61C9F5C"/>
    <w:lvl w:ilvl="0" w:tplc="0D0E2430">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num w:numId="1">
    <w:abstractNumId w:val="6"/>
  </w:num>
  <w:num w:numId="2">
    <w:abstractNumId w:val="6"/>
  </w:num>
  <w:num w:numId="3">
    <w:abstractNumId w:val="1"/>
  </w:num>
  <w:num w:numId="4">
    <w:abstractNumId w:val="14"/>
  </w:num>
  <w:num w:numId="5">
    <w:abstractNumId w:val="15"/>
  </w:num>
  <w:num w:numId="6">
    <w:abstractNumId w:val="16"/>
  </w:num>
  <w:num w:numId="7">
    <w:abstractNumId w:val="17"/>
  </w:num>
  <w:num w:numId="8">
    <w:abstractNumId w:val="11"/>
  </w:num>
  <w:num w:numId="9">
    <w:abstractNumId w:val="13"/>
  </w:num>
  <w:num w:numId="10">
    <w:abstractNumId w:val="8"/>
  </w:num>
  <w:num w:numId="11">
    <w:abstractNumId w:val="19"/>
  </w:num>
  <w:num w:numId="12">
    <w:abstractNumId w:val="12"/>
  </w:num>
  <w:num w:numId="13">
    <w:abstractNumId w:val="22"/>
  </w:num>
  <w:num w:numId="14">
    <w:abstractNumId w:val="18"/>
  </w:num>
  <w:num w:numId="15">
    <w:abstractNumId w:val="5"/>
  </w:num>
  <w:num w:numId="16">
    <w:abstractNumId w:val="4"/>
  </w:num>
  <w:num w:numId="17">
    <w:abstractNumId w:val="20"/>
  </w:num>
  <w:num w:numId="18">
    <w:abstractNumId w:val="0"/>
  </w:num>
  <w:num w:numId="19">
    <w:abstractNumId w:val="7"/>
  </w:num>
  <w:num w:numId="20">
    <w:abstractNumId w:val="3"/>
  </w:num>
  <w:num w:numId="21">
    <w:abstractNumId w:val="21"/>
  </w:num>
  <w:num w:numId="22">
    <w:abstractNumId w:val="2"/>
  </w:num>
  <w:num w:numId="23">
    <w:abstractNumId w:val="9"/>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57"/>
  <w:drawingGridVerticalSpacing w:val="57"/>
  <w:displayHorizontalDrawingGridEvery w:val="2"/>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8BE"/>
    <w:rsid w:val="00010A65"/>
    <w:rsid w:val="000153DE"/>
    <w:rsid w:val="0001572A"/>
    <w:rsid w:val="00023D54"/>
    <w:rsid w:val="000308E1"/>
    <w:rsid w:val="00032116"/>
    <w:rsid w:val="000376D5"/>
    <w:rsid w:val="0003792A"/>
    <w:rsid w:val="0004095C"/>
    <w:rsid w:val="00042A85"/>
    <w:rsid w:val="00050E98"/>
    <w:rsid w:val="00061749"/>
    <w:rsid w:val="00064870"/>
    <w:rsid w:val="00073E96"/>
    <w:rsid w:val="0007651E"/>
    <w:rsid w:val="00090744"/>
    <w:rsid w:val="00090DB9"/>
    <w:rsid w:val="0009402A"/>
    <w:rsid w:val="00096726"/>
    <w:rsid w:val="000A326F"/>
    <w:rsid w:val="000A56F4"/>
    <w:rsid w:val="000A5E38"/>
    <w:rsid w:val="000B6748"/>
    <w:rsid w:val="000D24F6"/>
    <w:rsid w:val="000D2C3A"/>
    <w:rsid w:val="000D72D8"/>
    <w:rsid w:val="000E0265"/>
    <w:rsid w:val="000E1EC5"/>
    <w:rsid w:val="00100FD8"/>
    <w:rsid w:val="00121850"/>
    <w:rsid w:val="0012461F"/>
    <w:rsid w:val="00124FD5"/>
    <w:rsid w:val="001365C0"/>
    <w:rsid w:val="001406A4"/>
    <w:rsid w:val="00143CD9"/>
    <w:rsid w:val="0014707B"/>
    <w:rsid w:val="001562DE"/>
    <w:rsid w:val="001715EF"/>
    <w:rsid w:val="001747D8"/>
    <w:rsid w:val="001860B5"/>
    <w:rsid w:val="001B181B"/>
    <w:rsid w:val="001B72D8"/>
    <w:rsid w:val="001C1219"/>
    <w:rsid w:val="001D039F"/>
    <w:rsid w:val="001E379D"/>
    <w:rsid w:val="001F41E5"/>
    <w:rsid w:val="001F4208"/>
    <w:rsid w:val="00215284"/>
    <w:rsid w:val="002207C5"/>
    <w:rsid w:val="002301CE"/>
    <w:rsid w:val="00240E20"/>
    <w:rsid w:val="00244D75"/>
    <w:rsid w:val="002461BA"/>
    <w:rsid w:val="00251D93"/>
    <w:rsid w:val="00264BCE"/>
    <w:rsid w:val="00292578"/>
    <w:rsid w:val="00294CA7"/>
    <w:rsid w:val="002963F5"/>
    <w:rsid w:val="002A38D6"/>
    <w:rsid w:val="002A5573"/>
    <w:rsid w:val="002B0F45"/>
    <w:rsid w:val="002B455E"/>
    <w:rsid w:val="002C32BB"/>
    <w:rsid w:val="002C3972"/>
    <w:rsid w:val="002C5F63"/>
    <w:rsid w:val="002C7353"/>
    <w:rsid w:val="002D3CB2"/>
    <w:rsid w:val="002E2A12"/>
    <w:rsid w:val="002E2A47"/>
    <w:rsid w:val="002E4E34"/>
    <w:rsid w:val="00304CAD"/>
    <w:rsid w:val="00317B89"/>
    <w:rsid w:val="00330D20"/>
    <w:rsid w:val="0033243D"/>
    <w:rsid w:val="00341A9E"/>
    <w:rsid w:val="0034216F"/>
    <w:rsid w:val="00346759"/>
    <w:rsid w:val="00347DB1"/>
    <w:rsid w:val="003506A3"/>
    <w:rsid w:val="0035340B"/>
    <w:rsid w:val="0038162A"/>
    <w:rsid w:val="003961D0"/>
    <w:rsid w:val="003C1A0A"/>
    <w:rsid w:val="003C5AD0"/>
    <w:rsid w:val="003C784E"/>
    <w:rsid w:val="003D174B"/>
    <w:rsid w:val="003D44D8"/>
    <w:rsid w:val="003F5F9C"/>
    <w:rsid w:val="00400A33"/>
    <w:rsid w:val="004104F2"/>
    <w:rsid w:val="0042011A"/>
    <w:rsid w:val="00426635"/>
    <w:rsid w:val="00427FCE"/>
    <w:rsid w:val="004318CF"/>
    <w:rsid w:val="004345E7"/>
    <w:rsid w:val="0043644D"/>
    <w:rsid w:val="00443177"/>
    <w:rsid w:val="00450ED4"/>
    <w:rsid w:val="00464062"/>
    <w:rsid w:val="00465E2E"/>
    <w:rsid w:val="004732EB"/>
    <w:rsid w:val="00493889"/>
    <w:rsid w:val="004950A0"/>
    <w:rsid w:val="004A1678"/>
    <w:rsid w:val="004A23E2"/>
    <w:rsid w:val="004B0CA0"/>
    <w:rsid w:val="004B1832"/>
    <w:rsid w:val="004C615E"/>
    <w:rsid w:val="004D1C11"/>
    <w:rsid w:val="004D4357"/>
    <w:rsid w:val="004D6773"/>
    <w:rsid w:val="004F69E1"/>
    <w:rsid w:val="0050380A"/>
    <w:rsid w:val="00504AB2"/>
    <w:rsid w:val="00513F30"/>
    <w:rsid w:val="0051452D"/>
    <w:rsid w:val="00517E60"/>
    <w:rsid w:val="00517F0C"/>
    <w:rsid w:val="00522AC2"/>
    <w:rsid w:val="00530E07"/>
    <w:rsid w:val="005316C2"/>
    <w:rsid w:val="00535EF2"/>
    <w:rsid w:val="005615D9"/>
    <w:rsid w:val="00574300"/>
    <w:rsid w:val="00580737"/>
    <w:rsid w:val="005975AF"/>
    <w:rsid w:val="005B3137"/>
    <w:rsid w:val="005D45E6"/>
    <w:rsid w:val="005E2CB6"/>
    <w:rsid w:val="006002BD"/>
    <w:rsid w:val="006063D9"/>
    <w:rsid w:val="00610152"/>
    <w:rsid w:val="00615989"/>
    <w:rsid w:val="00623D88"/>
    <w:rsid w:val="00633B6D"/>
    <w:rsid w:val="006425FD"/>
    <w:rsid w:val="00650398"/>
    <w:rsid w:val="006630DE"/>
    <w:rsid w:val="00671556"/>
    <w:rsid w:val="00676719"/>
    <w:rsid w:val="00676D74"/>
    <w:rsid w:val="006B0364"/>
    <w:rsid w:val="006B1912"/>
    <w:rsid w:val="006B57A3"/>
    <w:rsid w:val="006D0D9E"/>
    <w:rsid w:val="006F5716"/>
    <w:rsid w:val="00705AD6"/>
    <w:rsid w:val="00705BB2"/>
    <w:rsid w:val="00707EA5"/>
    <w:rsid w:val="00712F55"/>
    <w:rsid w:val="007140FE"/>
    <w:rsid w:val="007143AE"/>
    <w:rsid w:val="00722376"/>
    <w:rsid w:val="007311A7"/>
    <w:rsid w:val="00736475"/>
    <w:rsid w:val="00746A08"/>
    <w:rsid w:val="0075540A"/>
    <w:rsid w:val="0076547E"/>
    <w:rsid w:val="00767D42"/>
    <w:rsid w:val="007706BD"/>
    <w:rsid w:val="007741E8"/>
    <w:rsid w:val="00792FAF"/>
    <w:rsid w:val="007931C7"/>
    <w:rsid w:val="0079539C"/>
    <w:rsid w:val="007A2CEB"/>
    <w:rsid w:val="007A6E68"/>
    <w:rsid w:val="007A706C"/>
    <w:rsid w:val="007B2F16"/>
    <w:rsid w:val="007B329F"/>
    <w:rsid w:val="007B58BD"/>
    <w:rsid w:val="007B7930"/>
    <w:rsid w:val="007C4F09"/>
    <w:rsid w:val="007D1A95"/>
    <w:rsid w:val="007E1C8A"/>
    <w:rsid w:val="007E6B9A"/>
    <w:rsid w:val="007F02B6"/>
    <w:rsid w:val="007F2A2D"/>
    <w:rsid w:val="008168A5"/>
    <w:rsid w:val="0082398C"/>
    <w:rsid w:val="00836EAF"/>
    <w:rsid w:val="00841941"/>
    <w:rsid w:val="00842B98"/>
    <w:rsid w:val="008518A0"/>
    <w:rsid w:val="00854D83"/>
    <w:rsid w:val="00863900"/>
    <w:rsid w:val="008746C8"/>
    <w:rsid w:val="008864E4"/>
    <w:rsid w:val="00886F9E"/>
    <w:rsid w:val="00892BDB"/>
    <w:rsid w:val="00893221"/>
    <w:rsid w:val="008942B1"/>
    <w:rsid w:val="008A5E38"/>
    <w:rsid w:val="008B3E3C"/>
    <w:rsid w:val="008B4DE7"/>
    <w:rsid w:val="008C7678"/>
    <w:rsid w:val="008C7CF8"/>
    <w:rsid w:val="008D1955"/>
    <w:rsid w:val="008D4ABA"/>
    <w:rsid w:val="008D5DE3"/>
    <w:rsid w:val="008E58EA"/>
    <w:rsid w:val="008F1A95"/>
    <w:rsid w:val="008F1B3C"/>
    <w:rsid w:val="008F36DF"/>
    <w:rsid w:val="008F5D18"/>
    <w:rsid w:val="008F5E2F"/>
    <w:rsid w:val="0090295E"/>
    <w:rsid w:val="00903BCB"/>
    <w:rsid w:val="00913EE9"/>
    <w:rsid w:val="00922A0C"/>
    <w:rsid w:val="00930602"/>
    <w:rsid w:val="00932863"/>
    <w:rsid w:val="00936B11"/>
    <w:rsid w:val="00937050"/>
    <w:rsid w:val="009401D1"/>
    <w:rsid w:val="00952DEB"/>
    <w:rsid w:val="00954E37"/>
    <w:rsid w:val="00970351"/>
    <w:rsid w:val="00972E0D"/>
    <w:rsid w:val="00977598"/>
    <w:rsid w:val="00986C3C"/>
    <w:rsid w:val="0099022A"/>
    <w:rsid w:val="009946F4"/>
    <w:rsid w:val="0099504F"/>
    <w:rsid w:val="009A6E28"/>
    <w:rsid w:val="009B0F16"/>
    <w:rsid w:val="009B202F"/>
    <w:rsid w:val="009B351B"/>
    <w:rsid w:val="009C08BE"/>
    <w:rsid w:val="009C174C"/>
    <w:rsid w:val="009C2C72"/>
    <w:rsid w:val="009D483E"/>
    <w:rsid w:val="009D6AE0"/>
    <w:rsid w:val="00A04761"/>
    <w:rsid w:val="00A075E9"/>
    <w:rsid w:val="00A145A6"/>
    <w:rsid w:val="00A2064C"/>
    <w:rsid w:val="00A411A1"/>
    <w:rsid w:val="00A4262E"/>
    <w:rsid w:val="00A451A2"/>
    <w:rsid w:val="00A45E4C"/>
    <w:rsid w:val="00A466DC"/>
    <w:rsid w:val="00A63A77"/>
    <w:rsid w:val="00A874C1"/>
    <w:rsid w:val="00A95AC5"/>
    <w:rsid w:val="00AA37D8"/>
    <w:rsid w:val="00AC3B9E"/>
    <w:rsid w:val="00AC4FC6"/>
    <w:rsid w:val="00B036A2"/>
    <w:rsid w:val="00B0533B"/>
    <w:rsid w:val="00B12E75"/>
    <w:rsid w:val="00B20854"/>
    <w:rsid w:val="00B20993"/>
    <w:rsid w:val="00B21551"/>
    <w:rsid w:val="00B22E0B"/>
    <w:rsid w:val="00B33030"/>
    <w:rsid w:val="00B43B1E"/>
    <w:rsid w:val="00B43F7B"/>
    <w:rsid w:val="00B573C7"/>
    <w:rsid w:val="00B66573"/>
    <w:rsid w:val="00B838BB"/>
    <w:rsid w:val="00B8606D"/>
    <w:rsid w:val="00B8766E"/>
    <w:rsid w:val="00B92957"/>
    <w:rsid w:val="00B93969"/>
    <w:rsid w:val="00BA1F8C"/>
    <w:rsid w:val="00BA3C67"/>
    <w:rsid w:val="00BB79CC"/>
    <w:rsid w:val="00BC0B5F"/>
    <w:rsid w:val="00BC7049"/>
    <w:rsid w:val="00BD77EB"/>
    <w:rsid w:val="00BE465A"/>
    <w:rsid w:val="00BE70F8"/>
    <w:rsid w:val="00C24A56"/>
    <w:rsid w:val="00C30569"/>
    <w:rsid w:val="00C43A50"/>
    <w:rsid w:val="00C54531"/>
    <w:rsid w:val="00C828A6"/>
    <w:rsid w:val="00C8416F"/>
    <w:rsid w:val="00C86CC4"/>
    <w:rsid w:val="00C92122"/>
    <w:rsid w:val="00CA1AD9"/>
    <w:rsid w:val="00CA4181"/>
    <w:rsid w:val="00CB2C93"/>
    <w:rsid w:val="00CC2335"/>
    <w:rsid w:val="00CD05CA"/>
    <w:rsid w:val="00CE08D6"/>
    <w:rsid w:val="00D313F3"/>
    <w:rsid w:val="00D3270C"/>
    <w:rsid w:val="00D338AE"/>
    <w:rsid w:val="00D573F9"/>
    <w:rsid w:val="00D74FED"/>
    <w:rsid w:val="00D838C9"/>
    <w:rsid w:val="00DB1710"/>
    <w:rsid w:val="00DB234D"/>
    <w:rsid w:val="00DB6AA5"/>
    <w:rsid w:val="00DC1310"/>
    <w:rsid w:val="00DC34C3"/>
    <w:rsid w:val="00DC4ECD"/>
    <w:rsid w:val="00DD02FA"/>
    <w:rsid w:val="00DE26A9"/>
    <w:rsid w:val="00E01BDD"/>
    <w:rsid w:val="00E035C5"/>
    <w:rsid w:val="00E14FF4"/>
    <w:rsid w:val="00E2084C"/>
    <w:rsid w:val="00E27133"/>
    <w:rsid w:val="00E35CD7"/>
    <w:rsid w:val="00E36BD6"/>
    <w:rsid w:val="00E37D67"/>
    <w:rsid w:val="00E4566F"/>
    <w:rsid w:val="00E511C2"/>
    <w:rsid w:val="00E54B50"/>
    <w:rsid w:val="00E559E8"/>
    <w:rsid w:val="00E60711"/>
    <w:rsid w:val="00E670B8"/>
    <w:rsid w:val="00E67A0D"/>
    <w:rsid w:val="00E81965"/>
    <w:rsid w:val="00E8450C"/>
    <w:rsid w:val="00EA4B6F"/>
    <w:rsid w:val="00EB2B63"/>
    <w:rsid w:val="00EC76F7"/>
    <w:rsid w:val="00ED0EEB"/>
    <w:rsid w:val="00ED33B5"/>
    <w:rsid w:val="00ED62CD"/>
    <w:rsid w:val="00EE101C"/>
    <w:rsid w:val="00EE126F"/>
    <w:rsid w:val="00EE1A83"/>
    <w:rsid w:val="00EE2851"/>
    <w:rsid w:val="00F050B6"/>
    <w:rsid w:val="00F079CC"/>
    <w:rsid w:val="00F14900"/>
    <w:rsid w:val="00F2549E"/>
    <w:rsid w:val="00F448EF"/>
    <w:rsid w:val="00F507EE"/>
    <w:rsid w:val="00F604B5"/>
    <w:rsid w:val="00F608CD"/>
    <w:rsid w:val="00F6134C"/>
    <w:rsid w:val="00F777AC"/>
    <w:rsid w:val="00F77D7C"/>
    <w:rsid w:val="00F8174F"/>
    <w:rsid w:val="00F87133"/>
    <w:rsid w:val="00F8777F"/>
    <w:rsid w:val="00F96547"/>
    <w:rsid w:val="00F97766"/>
    <w:rsid w:val="00FB0B68"/>
    <w:rsid w:val="00FC14D2"/>
    <w:rsid w:val="00FC5087"/>
    <w:rsid w:val="00FC5E72"/>
    <w:rsid w:val="00FC699F"/>
    <w:rsid w:val="00FE31BA"/>
    <w:rsid w:val="00FE7EC0"/>
    <w:rsid w:val="00FF0E91"/>
    <w:rsid w:val="00FF48CC"/>
    <w:rsid w:val="00FF6D4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7B78F22F"/>
  <w15:docId w15:val="{9CBED248-1BEA-455A-BECF-230B10F39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nl-NL"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63900"/>
    <w:rPr>
      <w:lang w:val="de-DE" w:eastAsia="ko-KR"/>
    </w:rPr>
  </w:style>
  <w:style w:type="paragraph" w:styleId="Kop1">
    <w:name w:val="heading 1"/>
    <w:basedOn w:val="Standaard"/>
    <w:next w:val="Standaard"/>
    <w:link w:val="Kop1Char"/>
    <w:qFormat/>
    <w:rsid w:val="00863900"/>
    <w:pPr>
      <w:keepNext/>
      <w:spacing w:before="240" w:after="60"/>
      <w:outlineLvl w:val="0"/>
    </w:pPr>
    <w:rPr>
      <w:rFonts w:ascii="Arial" w:hAnsi="Arial" w:cs="Arial"/>
      <w:b/>
      <w:bCs/>
      <w:kern w:val="32"/>
      <w:sz w:val="32"/>
      <w:szCs w:val="32"/>
    </w:rPr>
  </w:style>
  <w:style w:type="paragraph" w:styleId="Kop2">
    <w:name w:val="heading 2"/>
    <w:basedOn w:val="Standaard"/>
    <w:next w:val="Standaard"/>
    <w:link w:val="Kop2Char"/>
    <w:qFormat/>
    <w:rsid w:val="00863900"/>
    <w:pPr>
      <w:keepNext/>
      <w:spacing w:before="240" w:after="60"/>
      <w:outlineLvl w:val="1"/>
    </w:pPr>
    <w:rPr>
      <w:rFonts w:ascii="Arial" w:hAnsi="Arial" w:cs="Arial"/>
      <w:b/>
      <w:bCs/>
      <w:i/>
      <w:i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863900"/>
    <w:rPr>
      <w:rFonts w:ascii="Arial" w:hAnsi="Arial" w:cs="Arial"/>
      <w:b/>
      <w:bCs/>
      <w:kern w:val="32"/>
      <w:sz w:val="32"/>
      <w:szCs w:val="32"/>
      <w:lang w:val="de-DE" w:eastAsia="ko-KR"/>
    </w:rPr>
  </w:style>
  <w:style w:type="character" w:customStyle="1" w:styleId="Kop2Char">
    <w:name w:val="Kop 2 Char"/>
    <w:basedOn w:val="Standaardalinea-lettertype"/>
    <w:link w:val="Kop2"/>
    <w:rsid w:val="00863900"/>
    <w:rPr>
      <w:rFonts w:ascii="Arial" w:hAnsi="Arial" w:cs="Arial"/>
      <w:b/>
      <w:bCs/>
      <w:i/>
      <w:iCs/>
      <w:sz w:val="28"/>
      <w:szCs w:val="28"/>
      <w:lang w:val="de-DE" w:eastAsia="ko-KR"/>
    </w:rPr>
  </w:style>
  <w:style w:type="paragraph" w:customStyle="1" w:styleId="Flandersfoodlinks">
    <w:name w:val="Flanders food links"/>
    <w:basedOn w:val="Standaard"/>
    <w:link w:val="FlandersfoodlinksChar"/>
    <w:qFormat/>
    <w:rsid w:val="00863900"/>
    <w:pPr>
      <w:ind w:left="-2835"/>
    </w:pPr>
    <w:rPr>
      <w:rFonts w:ascii="Verdana" w:hAnsi="Verdana"/>
      <w:color w:val="808080"/>
      <w:sz w:val="14"/>
    </w:rPr>
  </w:style>
  <w:style w:type="character" w:customStyle="1" w:styleId="FlandersfoodlinksChar">
    <w:name w:val="Flanders food links Char"/>
    <w:basedOn w:val="Standaardalinea-lettertype"/>
    <w:link w:val="Flandersfoodlinks"/>
    <w:rsid w:val="00863900"/>
    <w:rPr>
      <w:rFonts w:ascii="Verdana" w:hAnsi="Verdana"/>
      <w:color w:val="808080"/>
      <w:sz w:val="14"/>
      <w:szCs w:val="24"/>
      <w:lang w:val="de-DE" w:eastAsia="ko-KR"/>
    </w:rPr>
  </w:style>
  <w:style w:type="table" w:customStyle="1" w:styleId="FFFTabel1">
    <w:name w:val="FFF Tabel 1"/>
    <w:basedOn w:val="Standaardtabel"/>
    <w:uiPriority w:val="99"/>
    <w:qFormat/>
    <w:rsid w:val="00574300"/>
    <w:rPr>
      <w:rFonts w:eastAsia="Batang"/>
      <w:lang w:eastAsia="nl-NL"/>
    </w:rPr>
    <w:tblPr/>
  </w:style>
  <w:style w:type="table" w:styleId="Gemiddeldearcering1-accent6">
    <w:name w:val="Medium Shading 1 Accent 6"/>
    <w:aliases w:val="FFF tabel test,FFF tabel1"/>
    <w:basedOn w:val="Standaardtabel"/>
    <w:uiPriority w:val="63"/>
    <w:rsid w:val="002C3972"/>
    <w:rPr>
      <w:rFonts w:ascii="Verdana" w:eastAsia="Batang" w:hAnsi="Verdana"/>
      <w:color w:val="17365D" w:themeColor="text2" w:themeShade="BF"/>
      <w:sz w:val="16"/>
      <w:lang w:eastAsia="nl-NL"/>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numbering" w:customStyle="1" w:styleId="FFF">
    <w:name w:val="FFF"/>
    <w:uiPriority w:val="99"/>
    <w:rsid w:val="00124FD5"/>
    <w:pPr>
      <w:numPr>
        <w:numId w:val="1"/>
      </w:numPr>
    </w:pPr>
  </w:style>
  <w:style w:type="paragraph" w:styleId="Tekstzonderopmaak">
    <w:name w:val="Plain Text"/>
    <w:basedOn w:val="Standaard"/>
    <w:link w:val="TekstzonderopmaakChar"/>
    <w:unhideWhenUsed/>
    <w:rsid w:val="00BC2DD4"/>
    <w:rPr>
      <w:rFonts w:ascii="Consolas" w:hAnsi="Consolas"/>
      <w:sz w:val="21"/>
      <w:szCs w:val="21"/>
    </w:rPr>
  </w:style>
  <w:style w:type="character" w:customStyle="1" w:styleId="TekstzonderopmaakChar">
    <w:name w:val="Tekst zonder opmaak Char"/>
    <w:basedOn w:val="Standaardalinea-lettertype"/>
    <w:link w:val="Tekstzonderopmaak"/>
    <w:rsid w:val="00BC2DD4"/>
    <w:rPr>
      <w:rFonts w:ascii="Consolas" w:hAnsi="Consolas"/>
      <w:sz w:val="21"/>
      <w:szCs w:val="21"/>
      <w:lang w:val="de-DE" w:eastAsia="ko-KR"/>
    </w:rPr>
  </w:style>
  <w:style w:type="paragraph" w:styleId="Koptekst">
    <w:name w:val="header"/>
    <w:basedOn w:val="Standaard"/>
    <w:link w:val="KoptekstChar"/>
    <w:unhideWhenUsed/>
    <w:rsid w:val="00633B6D"/>
    <w:pPr>
      <w:tabs>
        <w:tab w:val="center" w:pos="4536"/>
        <w:tab w:val="right" w:pos="9072"/>
      </w:tabs>
    </w:pPr>
  </w:style>
  <w:style w:type="character" w:customStyle="1" w:styleId="KoptekstChar">
    <w:name w:val="Koptekst Char"/>
    <w:basedOn w:val="Standaardalinea-lettertype"/>
    <w:link w:val="Koptekst"/>
    <w:uiPriority w:val="99"/>
    <w:rsid w:val="00633B6D"/>
    <w:rPr>
      <w:sz w:val="24"/>
      <w:szCs w:val="24"/>
      <w:lang w:val="de-DE" w:eastAsia="ko-KR"/>
    </w:rPr>
  </w:style>
  <w:style w:type="paragraph" w:styleId="Voettekst">
    <w:name w:val="footer"/>
    <w:basedOn w:val="Standaard"/>
    <w:link w:val="VoettekstChar"/>
    <w:uiPriority w:val="99"/>
    <w:unhideWhenUsed/>
    <w:rsid w:val="00633B6D"/>
    <w:pPr>
      <w:tabs>
        <w:tab w:val="center" w:pos="4536"/>
        <w:tab w:val="right" w:pos="9072"/>
      </w:tabs>
    </w:pPr>
  </w:style>
  <w:style w:type="character" w:customStyle="1" w:styleId="VoettekstChar">
    <w:name w:val="Voettekst Char"/>
    <w:basedOn w:val="Standaardalinea-lettertype"/>
    <w:link w:val="Voettekst"/>
    <w:uiPriority w:val="99"/>
    <w:rsid w:val="00633B6D"/>
    <w:rPr>
      <w:sz w:val="24"/>
      <w:szCs w:val="24"/>
      <w:lang w:val="de-DE" w:eastAsia="ko-KR"/>
    </w:rPr>
  </w:style>
  <w:style w:type="paragraph" w:customStyle="1" w:styleId="Basisalinea">
    <w:name w:val="[Basisalinea]"/>
    <w:basedOn w:val="Standaard"/>
    <w:uiPriority w:val="99"/>
    <w:rsid w:val="005615D9"/>
    <w:pPr>
      <w:widowControl w:val="0"/>
      <w:autoSpaceDE w:val="0"/>
      <w:autoSpaceDN w:val="0"/>
      <w:adjustRightInd w:val="0"/>
      <w:spacing w:line="288" w:lineRule="auto"/>
      <w:textAlignment w:val="center"/>
    </w:pPr>
    <w:rPr>
      <w:rFonts w:ascii="Courier" w:hAnsi="Courier" w:cs="Courier"/>
      <w:color w:val="000000"/>
      <w:lang w:val="nl-NL" w:eastAsia="en-US"/>
    </w:rPr>
  </w:style>
  <w:style w:type="table" w:styleId="Tabelraster">
    <w:name w:val="Table Grid"/>
    <w:basedOn w:val="Standaardtabel"/>
    <w:uiPriority w:val="1"/>
    <w:rsid w:val="005615D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Standaardalinea-lettertype"/>
    <w:uiPriority w:val="99"/>
    <w:unhideWhenUsed/>
    <w:rsid w:val="005615D9"/>
    <w:rPr>
      <w:color w:val="0000FF" w:themeColor="hyperlink"/>
      <w:u w:val="single"/>
    </w:rPr>
  </w:style>
  <w:style w:type="character" w:styleId="Paginanummer">
    <w:name w:val="page number"/>
    <w:basedOn w:val="Standaardalinea-lettertype"/>
    <w:rsid w:val="004D4357"/>
  </w:style>
  <w:style w:type="paragraph" w:styleId="Ballontekst">
    <w:name w:val="Balloon Text"/>
    <w:basedOn w:val="Standaard"/>
    <w:link w:val="BallontekstChar"/>
    <w:rsid w:val="00C54531"/>
    <w:rPr>
      <w:rFonts w:ascii="Tahoma" w:hAnsi="Tahoma" w:cs="Tahoma"/>
      <w:sz w:val="16"/>
      <w:szCs w:val="16"/>
    </w:rPr>
  </w:style>
  <w:style w:type="character" w:customStyle="1" w:styleId="BallontekstChar">
    <w:name w:val="Ballontekst Char"/>
    <w:basedOn w:val="Standaardalinea-lettertype"/>
    <w:link w:val="Ballontekst"/>
    <w:rsid w:val="00C54531"/>
    <w:rPr>
      <w:rFonts w:ascii="Tahoma" w:hAnsi="Tahoma" w:cs="Tahoma"/>
      <w:sz w:val="16"/>
      <w:szCs w:val="16"/>
      <w:lang w:val="de-DE" w:eastAsia="ko-KR"/>
    </w:rPr>
  </w:style>
  <w:style w:type="paragraph" w:styleId="Lijstalinea">
    <w:name w:val="List Paragraph"/>
    <w:basedOn w:val="Standaard"/>
    <w:rsid w:val="00A63A77"/>
    <w:pPr>
      <w:ind w:left="720"/>
      <w:contextualSpacing/>
    </w:pPr>
  </w:style>
  <w:style w:type="paragraph" w:customStyle="1" w:styleId="blanco">
    <w:name w:val="blanco"/>
    <w:rsid w:val="00D573F9"/>
    <w:rPr>
      <w:rFonts w:ascii="Futura Book" w:eastAsia="Times New Roman" w:hAnsi="Futura Book"/>
      <w:noProof/>
      <w:sz w:val="22"/>
      <w:szCs w:val="20"/>
      <w:lang w:eastAsia="nl-NL"/>
    </w:rPr>
  </w:style>
  <w:style w:type="paragraph" w:customStyle="1" w:styleId="Agendapunt">
    <w:name w:val="Agendapunt"/>
    <w:autoRedefine/>
    <w:rsid w:val="00D573F9"/>
    <w:pPr>
      <w:pBdr>
        <w:top w:val="single" w:sz="4" w:space="1" w:color="auto"/>
        <w:left w:val="single" w:sz="4" w:space="4" w:color="auto"/>
        <w:bottom w:val="single" w:sz="4" w:space="1" w:color="auto"/>
        <w:right w:val="single" w:sz="4" w:space="4" w:color="auto"/>
      </w:pBdr>
      <w:jc w:val="both"/>
    </w:pPr>
    <w:rPr>
      <w:rFonts w:ascii="Futura Book" w:eastAsia="Times New Roman" w:hAnsi="Futura Book"/>
      <w:caps/>
      <w:noProof/>
      <w:sz w:val="22"/>
      <w:szCs w:val="20"/>
      <w:lang w:eastAsia="nl-NL"/>
    </w:rPr>
  </w:style>
  <w:style w:type="paragraph" w:customStyle="1" w:styleId="toelichting">
    <w:name w:val="toelichting"/>
    <w:rsid w:val="00D573F9"/>
    <w:pPr>
      <w:jc w:val="both"/>
    </w:pPr>
    <w:rPr>
      <w:rFonts w:ascii="Futura Book" w:eastAsia="Times New Roman" w:hAnsi="Futura Book"/>
      <w:sz w:val="18"/>
      <w:szCs w:val="20"/>
      <w:lang w:val="nl-BE"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54FBAC-EA70-48BA-8565-BE8D31A1F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770</Words>
  <Characters>4241</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Default</cp:lastModifiedBy>
  <cp:revision>2</cp:revision>
  <cp:lastPrinted>2016-09-09T09:51:00Z</cp:lastPrinted>
  <dcterms:created xsi:type="dcterms:W3CDTF">2020-07-01T06:55:00Z</dcterms:created>
  <dcterms:modified xsi:type="dcterms:W3CDTF">2020-07-01T06:55:00Z</dcterms:modified>
</cp:coreProperties>
</file>